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AF7C5" w14:textId="766EB1E5" w:rsidR="00461152" w:rsidRPr="00702B3F" w:rsidRDefault="0034010C" w:rsidP="00831852">
      <w:pPr>
        <w:pStyle w:val="MDPI11articletype"/>
        <w:rPr>
          <w:rFonts w:asciiTheme="minorHAnsi" w:hAnsiTheme="minorHAnsi" w:cstheme="minorHAnsi"/>
          <w:lang w:val="es-ES"/>
        </w:rPr>
      </w:pPr>
      <w:r w:rsidRPr="0034010C">
        <w:rPr>
          <w:rFonts w:asciiTheme="minorHAnsi" w:hAnsiTheme="minorHAnsi" w:cstheme="minorHAnsi"/>
          <w:lang w:val="es-ES"/>
        </w:rPr>
        <w:t>Artículo</w:t>
      </w:r>
    </w:p>
    <w:p w14:paraId="57FD8523" w14:textId="791B4CEB" w:rsidR="0098181F" w:rsidRPr="00702B3F" w:rsidRDefault="0098181F" w:rsidP="00831852">
      <w:pPr>
        <w:pStyle w:val="MDPI13authornames"/>
        <w:rPr>
          <w:rFonts w:asciiTheme="minorHAnsi" w:hAnsiTheme="minorHAnsi" w:cstheme="minorHAnsi"/>
          <w:snapToGrid w:val="0"/>
          <w:sz w:val="36"/>
          <w:szCs w:val="20"/>
          <w:lang w:val="es-ES"/>
        </w:rPr>
      </w:pPr>
      <w:r w:rsidRPr="00702B3F">
        <w:rPr>
          <w:rFonts w:asciiTheme="minorHAnsi" w:hAnsiTheme="minorHAnsi" w:cstheme="minorHAnsi"/>
          <w:snapToGrid w:val="0"/>
          <w:sz w:val="36"/>
          <w:szCs w:val="20"/>
          <w:lang w:val="es-ES"/>
        </w:rPr>
        <w:t>Plantilla de artículo académico de Estudios Iberoamericanos</w:t>
      </w:r>
    </w:p>
    <w:p w14:paraId="6DC00952" w14:textId="6C1C7F2D" w:rsidR="00461152" w:rsidRPr="00702B3F" w:rsidRDefault="00461152" w:rsidP="00831852">
      <w:pPr>
        <w:pStyle w:val="MDPI13authornames"/>
        <w:rPr>
          <w:rFonts w:asciiTheme="minorHAnsi" w:eastAsiaTheme="minorEastAsia" w:hAnsiTheme="minorHAnsi" w:cstheme="minorHAnsi"/>
          <w:snapToGrid w:val="0"/>
          <w:sz w:val="36"/>
          <w:szCs w:val="20"/>
          <w:lang w:eastAsia="zh-CN"/>
        </w:rPr>
      </w:pPr>
      <w:r w:rsidRPr="00702B3F">
        <w:rPr>
          <w:rFonts w:asciiTheme="minorHAnsi" w:hAnsiTheme="minorHAnsi" w:cstheme="minorHAnsi"/>
          <w:snapToGrid w:val="0"/>
          <w:sz w:val="36"/>
          <w:szCs w:val="20"/>
        </w:rPr>
        <w:t xml:space="preserve">An academic article template of </w:t>
      </w:r>
      <w:proofErr w:type="spellStart"/>
      <w:r w:rsidRPr="00702B3F">
        <w:rPr>
          <w:rFonts w:asciiTheme="minorHAnsi" w:hAnsiTheme="minorHAnsi" w:cstheme="minorHAnsi"/>
          <w:snapToGrid w:val="0"/>
          <w:sz w:val="36"/>
          <w:szCs w:val="20"/>
        </w:rPr>
        <w:t>Ibero</w:t>
      </w:r>
      <w:proofErr w:type="spellEnd"/>
      <w:r w:rsidRPr="00702B3F">
        <w:rPr>
          <w:rFonts w:asciiTheme="minorHAnsi" w:hAnsiTheme="minorHAnsi" w:cstheme="minorHAnsi"/>
          <w:snapToGrid w:val="0"/>
          <w:sz w:val="36"/>
          <w:szCs w:val="20"/>
        </w:rPr>
        <w:t>-América Studies</w:t>
      </w:r>
    </w:p>
    <w:p w14:paraId="7B3276F0" w14:textId="157AD056" w:rsidR="00461152" w:rsidRPr="00702B3F" w:rsidRDefault="00C966FB" w:rsidP="00E92AC2">
      <w:pPr>
        <w:pStyle w:val="MDPI13authornames"/>
        <w:jc w:val="right"/>
        <w:rPr>
          <w:rFonts w:asciiTheme="minorHAnsi" w:hAnsiTheme="minorHAnsi" w:cstheme="minorHAnsi"/>
          <w:lang w:val="es-ES"/>
        </w:rPr>
      </w:pPr>
      <w:r w:rsidRPr="00702B3F">
        <w:rPr>
          <w:rFonts w:asciiTheme="minorHAnsi" w:hAnsiTheme="minorHAnsi" w:cstheme="minorHAnsi"/>
          <w:lang w:val="es-ES" w:eastAsia="zh-CN"/>
        </w:rPr>
        <w:t xml:space="preserve"> </w:t>
      </w:r>
      <w:r w:rsidR="00461152" w:rsidRPr="00702B3F">
        <w:rPr>
          <w:rFonts w:asciiTheme="minorHAnsi" w:hAnsiTheme="minorHAnsi" w:cstheme="minorHAnsi"/>
          <w:lang w:val="es-ES" w:eastAsia="zh-CN"/>
        </w:rPr>
        <w:t>Autor A</w:t>
      </w:r>
      <w:r w:rsidR="00461152" w:rsidRPr="00702B3F">
        <w:rPr>
          <w:rFonts w:asciiTheme="minorHAnsi" w:hAnsiTheme="minorHAnsi" w:cstheme="minorHAnsi"/>
          <w:lang w:val="es-ES"/>
        </w:rPr>
        <w:t xml:space="preserve"> </w:t>
      </w:r>
      <w:r w:rsidR="00461152" w:rsidRPr="00702B3F">
        <w:rPr>
          <w:rFonts w:asciiTheme="minorHAnsi" w:hAnsiTheme="minorHAnsi" w:cstheme="minorHAnsi"/>
          <w:vertAlign w:val="superscript"/>
          <w:lang w:val="es-ES"/>
        </w:rPr>
        <w:t>1</w:t>
      </w:r>
      <w:r w:rsidR="00461152" w:rsidRPr="00702B3F">
        <w:rPr>
          <w:rFonts w:asciiTheme="minorHAnsi" w:hAnsiTheme="minorHAnsi" w:cstheme="minorHAnsi"/>
          <w:lang w:val="es-ES"/>
        </w:rPr>
        <w:t xml:space="preserve"> </w:t>
      </w:r>
      <w:r w:rsidR="00461152" w:rsidRPr="00702B3F">
        <w:rPr>
          <w:rFonts w:asciiTheme="minorHAnsi" w:hAnsiTheme="minorHAnsi" w:cstheme="minorHAnsi"/>
          <w:lang w:val="es-ES" w:eastAsia="zh-CN"/>
        </w:rPr>
        <w:t>and</w:t>
      </w:r>
      <w:r w:rsidR="00461152" w:rsidRPr="00702B3F">
        <w:rPr>
          <w:rFonts w:asciiTheme="minorHAnsi" w:hAnsiTheme="minorHAnsi" w:cstheme="minorHAnsi"/>
          <w:lang w:val="es-ES"/>
        </w:rPr>
        <w:t xml:space="preserve"> </w:t>
      </w:r>
      <w:r w:rsidR="00461152" w:rsidRPr="00702B3F">
        <w:rPr>
          <w:rFonts w:asciiTheme="minorHAnsi" w:hAnsiTheme="minorHAnsi" w:cstheme="minorHAnsi"/>
          <w:lang w:val="es-ES" w:eastAsia="zh-CN"/>
        </w:rPr>
        <w:t>Autor B</w:t>
      </w:r>
      <w:r w:rsidR="00461152" w:rsidRPr="00702B3F">
        <w:rPr>
          <w:rFonts w:asciiTheme="minorHAnsi" w:hAnsiTheme="minorHAnsi" w:cstheme="minorHAnsi"/>
          <w:lang w:val="es-ES"/>
        </w:rPr>
        <w:t xml:space="preserve"> </w:t>
      </w:r>
      <w:r w:rsidR="00461152" w:rsidRPr="00702B3F">
        <w:rPr>
          <w:rFonts w:asciiTheme="minorHAnsi" w:hAnsiTheme="minorHAnsi" w:cstheme="minorHAnsi"/>
          <w:vertAlign w:val="superscript"/>
          <w:lang w:val="es-ES"/>
        </w:rPr>
        <w:t>2</w:t>
      </w:r>
      <w:r w:rsidR="00461152" w:rsidRPr="00702B3F">
        <w:rPr>
          <w:rFonts w:asciiTheme="minorHAnsi" w:hAnsiTheme="minorHAnsi" w:cstheme="minorHAnsi"/>
          <w:lang w:val="es-ES"/>
        </w:rPr>
        <w:t xml:space="preserve"> </w:t>
      </w:r>
    </w:p>
    <w:p w14:paraId="42CBEC8C" w14:textId="77777777" w:rsidR="00461152" w:rsidRPr="00702B3F" w:rsidRDefault="00461152" w:rsidP="00E92AC2">
      <w:pPr>
        <w:pStyle w:val="MDPI16affiliation"/>
        <w:jc w:val="right"/>
        <w:rPr>
          <w:rFonts w:asciiTheme="minorHAnsi" w:hAnsiTheme="minorHAnsi" w:cstheme="minorHAnsi"/>
          <w:lang w:val="es-ES"/>
        </w:rPr>
      </w:pPr>
      <w:r w:rsidRPr="00702B3F">
        <w:rPr>
          <w:rFonts w:asciiTheme="minorHAnsi" w:hAnsiTheme="minorHAnsi" w:cstheme="minorHAnsi"/>
          <w:vertAlign w:val="superscript"/>
          <w:lang w:val="es-ES"/>
        </w:rPr>
        <w:t>1</w:t>
      </w:r>
      <w:r w:rsidRPr="00702B3F">
        <w:rPr>
          <w:rFonts w:asciiTheme="minorHAnsi" w:hAnsiTheme="minorHAnsi" w:cstheme="minorHAnsi"/>
          <w:lang w:val="es-ES"/>
        </w:rPr>
        <w:tab/>
      </w:r>
      <w:proofErr w:type="gramStart"/>
      <w:r w:rsidRPr="00702B3F">
        <w:rPr>
          <w:rFonts w:asciiTheme="minorHAnsi" w:hAnsiTheme="minorHAnsi" w:cstheme="minorHAnsi"/>
          <w:lang w:val="es-ES"/>
        </w:rPr>
        <w:t>Editorial</w:t>
      </w:r>
      <w:proofErr w:type="gramEnd"/>
      <w:r w:rsidRPr="00702B3F">
        <w:rPr>
          <w:rFonts w:asciiTheme="minorHAnsi" w:hAnsiTheme="minorHAnsi" w:cstheme="minorHAnsi"/>
          <w:lang w:val="es-ES"/>
        </w:rPr>
        <w:t xml:space="preserve"> de Ibero-América </w:t>
      </w:r>
      <w:proofErr w:type="spellStart"/>
      <w:r w:rsidRPr="00702B3F">
        <w:rPr>
          <w:rFonts w:asciiTheme="minorHAnsi" w:hAnsiTheme="minorHAnsi" w:cstheme="minorHAnsi"/>
          <w:lang w:val="es-ES"/>
        </w:rPr>
        <w:t>Studies</w:t>
      </w:r>
      <w:proofErr w:type="spellEnd"/>
      <w:r w:rsidRPr="00702B3F">
        <w:rPr>
          <w:rFonts w:asciiTheme="minorHAnsi" w:hAnsiTheme="minorHAnsi" w:cstheme="minorHAnsi"/>
          <w:lang w:val="es-ES"/>
        </w:rPr>
        <w:t xml:space="preserve">, </w:t>
      </w:r>
      <w:proofErr w:type="spellStart"/>
      <w:r w:rsidRPr="00702B3F">
        <w:rPr>
          <w:rFonts w:asciiTheme="minorHAnsi" w:hAnsiTheme="minorHAnsi" w:cstheme="minorHAnsi"/>
          <w:lang w:val="es-ES"/>
        </w:rPr>
        <w:t>University</w:t>
      </w:r>
      <w:proofErr w:type="spellEnd"/>
      <w:r w:rsidRPr="00702B3F">
        <w:rPr>
          <w:rFonts w:asciiTheme="minorHAnsi" w:hAnsiTheme="minorHAnsi" w:cstheme="minorHAnsi"/>
          <w:lang w:val="es-ES"/>
        </w:rPr>
        <w:t xml:space="preserve"> A, </w:t>
      </w:r>
      <w:proofErr w:type="spellStart"/>
      <w:r w:rsidRPr="00702B3F">
        <w:rPr>
          <w:rFonts w:asciiTheme="minorHAnsi" w:hAnsiTheme="minorHAnsi" w:cstheme="minorHAnsi"/>
          <w:lang w:val="es-ES"/>
        </w:rPr>
        <w:t>Spain</w:t>
      </w:r>
      <w:proofErr w:type="spellEnd"/>
      <w:r w:rsidRPr="00702B3F">
        <w:rPr>
          <w:rFonts w:asciiTheme="minorHAnsi" w:hAnsiTheme="minorHAnsi" w:cstheme="minorHAnsi"/>
          <w:lang w:val="es-ES"/>
        </w:rPr>
        <w:t>; iberiamerica@gmail.com</w:t>
      </w:r>
    </w:p>
    <w:p w14:paraId="11CB977A" w14:textId="1FAFBBF5" w:rsidR="00461152" w:rsidRPr="00702B3F" w:rsidRDefault="00461152" w:rsidP="00F51BF4">
      <w:pPr>
        <w:pStyle w:val="MDPI16affiliation"/>
        <w:jc w:val="right"/>
        <w:rPr>
          <w:rFonts w:asciiTheme="minorHAnsi" w:hAnsiTheme="minorHAnsi" w:cstheme="minorHAnsi"/>
          <w:lang w:val="es-ES"/>
        </w:rPr>
      </w:pPr>
      <w:r w:rsidRPr="00702B3F">
        <w:rPr>
          <w:rFonts w:asciiTheme="minorHAnsi" w:hAnsiTheme="minorHAnsi" w:cstheme="minorHAnsi"/>
          <w:vertAlign w:val="superscript"/>
          <w:lang w:val="es-ES"/>
        </w:rPr>
        <w:t>2</w:t>
      </w:r>
      <w:r w:rsidRPr="00702B3F">
        <w:rPr>
          <w:rFonts w:asciiTheme="minorHAnsi" w:hAnsiTheme="minorHAnsi" w:cstheme="minorHAnsi"/>
          <w:lang w:val="es-ES"/>
        </w:rPr>
        <w:tab/>
      </w:r>
      <w:proofErr w:type="gramStart"/>
      <w:r w:rsidRPr="00702B3F">
        <w:rPr>
          <w:rFonts w:asciiTheme="minorHAnsi" w:hAnsiTheme="minorHAnsi" w:cstheme="minorHAnsi"/>
          <w:lang w:val="es-ES"/>
        </w:rPr>
        <w:t>Editorial</w:t>
      </w:r>
      <w:proofErr w:type="gramEnd"/>
      <w:r w:rsidRPr="00702B3F">
        <w:rPr>
          <w:rFonts w:asciiTheme="minorHAnsi" w:hAnsiTheme="minorHAnsi" w:cstheme="minorHAnsi"/>
          <w:lang w:val="es-ES"/>
        </w:rPr>
        <w:t xml:space="preserve"> de Ibero-América </w:t>
      </w:r>
      <w:proofErr w:type="spellStart"/>
      <w:r w:rsidRPr="00702B3F">
        <w:rPr>
          <w:rFonts w:asciiTheme="minorHAnsi" w:hAnsiTheme="minorHAnsi" w:cstheme="minorHAnsi"/>
          <w:lang w:val="es-ES"/>
        </w:rPr>
        <w:t>Studies</w:t>
      </w:r>
      <w:proofErr w:type="spellEnd"/>
      <w:r w:rsidRPr="00702B3F">
        <w:rPr>
          <w:rFonts w:asciiTheme="minorHAnsi" w:hAnsiTheme="minorHAnsi" w:cstheme="minorHAnsi"/>
          <w:lang w:val="es-ES"/>
        </w:rPr>
        <w:t xml:space="preserve">, </w:t>
      </w:r>
      <w:proofErr w:type="spellStart"/>
      <w:r w:rsidRPr="00702B3F">
        <w:rPr>
          <w:rFonts w:asciiTheme="minorHAnsi" w:hAnsiTheme="minorHAnsi" w:cstheme="minorHAnsi"/>
          <w:lang w:val="es-ES"/>
        </w:rPr>
        <w:t>University</w:t>
      </w:r>
      <w:proofErr w:type="spellEnd"/>
      <w:r w:rsidRPr="00702B3F">
        <w:rPr>
          <w:rFonts w:asciiTheme="minorHAnsi" w:hAnsiTheme="minorHAnsi" w:cstheme="minorHAnsi"/>
          <w:lang w:val="es-ES"/>
        </w:rPr>
        <w:t xml:space="preserve"> A, </w:t>
      </w:r>
      <w:proofErr w:type="spellStart"/>
      <w:r w:rsidRPr="00702B3F">
        <w:rPr>
          <w:rFonts w:asciiTheme="minorHAnsi" w:hAnsiTheme="minorHAnsi" w:cstheme="minorHAnsi"/>
          <w:lang w:val="es-ES"/>
        </w:rPr>
        <w:t>Spain</w:t>
      </w:r>
      <w:proofErr w:type="spellEnd"/>
      <w:r w:rsidRPr="00702B3F">
        <w:rPr>
          <w:rFonts w:asciiTheme="minorHAnsi" w:hAnsiTheme="minorHAnsi" w:cstheme="minorHAnsi"/>
          <w:lang w:val="es-ES"/>
        </w:rPr>
        <w:t>; iberiamerica@gmail.com</w:t>
      </w:r>
    </w:p>
    <w:p w14:paraId="481EF80A" w14:textId="174937B7" w:rsidR="00461152" w:rsidRPr="00702B3F" w:rsidRDefault="00585163" w:rsidP="00461152">
      <w:pPr>
        <w:pStyle w:val="MDPI17abstract"/>
        <w:rPr>
          <w:rFonts w:asciiTheme="minorHAnsi" w:hAnsiTheme="minorHAnsi" w:cstheme="minorHAnsi"/>
          <w:szCs w:val="18"/>
        </w:rPr>
      </w:pPr>
      <w:proofErr w:type="spellStart"/>
      <w:r w:rsidRPr="00702B3F">
        <w:rPr>
          <w:rFonts w:asciiTheme="minorHAnsi" w:eastAsiaTheme="minorEastAsia" w:hAnsiTheme="minorHAnsi" w:cstheme="minorHAnsi"/>
          <w:b/>
          <w:szCs w:val="18"/>
          <w:lang w:eastAsia="zh-CN"/>
        </w:rPr>
        <w:t>Resumen</w:t>
      </w:r>
      <w:proofErr w:type="spellEnd"/>
      <w:r w:rsidR="00461152" w:rsidRPr="00702B3F">
        <w:rPr>
          <w:rFonts w:asciiTheme="minorHAnsi" w:hAnsiTheme="minorHAnsi" w:cstheme="minorHAnsi"/>
          <w:b/>
          <w:szCs w:val="18"/>
        </w:rPr>
        <w:t xml:space="preserve">: </w:t>
      </w:r>
      <w:r w:rsidR="00461152" w:rsidRPr="00702B3F">
        <w:rPr>
          <w:rFonts w:asciiTheme="minorHAnsi" w:hAnsiTheme="minorHAnsi" w:cstheme="minorHAnsi"/>
          <w:szCs w:val="18"/>
        </w:rPr>
        <w:t>The main content of the article written here.</w:t>
      </w:r>
      <w:r w:rsidR="00461152" w:rsidRPr="00702B3F">
        <w:rPr>
          <w:rFonts w:asciiTheme="minorHAnsi" w:hAnsiTheme="minorHAnsi" w:cstheme="minorHAnsi"/>
          <w:b/>
          <w:szCs w:val="18"/>
        </w:rPr>
        <w:t xml:space="preserve"> </w:t>
      </w:r>
      <w:r w:rsidR="00461152" w:rsidRPr="00702B3F">
        <w:rPr>
          <w:rFonts w:asciiTheme="minorHAnsi" w:hAnsiTheme="minorHAnsi" w:cstheme="minorHAnsi"/>
          <w:szCs w:val="18"/>
        </w:rPr>
        <w:t>The main content of the article written here.</w:t>
      </w:r>
      <w:r w:rsidR="00461152" w:rsidRPr="00702B3F">
        <w:rPr>
          <w:rFonts w:asciiTheme="minorHAnsi" w:hAnsiTheme="minorHAnsi" w:cstheme="minorHAnsi"/>
          <w:b/>
          <w:szCs w:val="18"/>
        </w:rPr>
        <w:t xml:space="preserve"> </w:t>
      </w:r>
      <w:r w:rsidR="00461152" w:rsidRPr="00702B3F">
        <w:rPr>
          <w:rFonts w:asciiTheme="minorHAnsi" w:hAnsiTheme="minorHAnsi" w:cstheme="minorHAnsi"/>
          <w:szCs w:val="18"/>
        </w:rPr>
        <w:t>The main content of the article written here.</w:t>
      </w:r>
      <w:r w:rsidR="00461152" w:rsidRPr="00702B3F">
        <w:rPr>
          <w:rFonts w:asciiTheme="minorHAnsi" w:hAnsiTheme="minorHAnsi" w:cstheme="minorHAnsi"/>
          <w:b/>
          <w:szCs w:val="18"/>
        </w:rPr>
        <w:t xml:space="preserve"> </w:t>
      </w:r>
      <w:r w:rsidR="00461152" w:rsidRPr="00702B3F">
        <w:rPr>
          <w:rFonts w:asciiTheme="minorHAnsi" w:hAnsiTheme="minorHAnsi" w:cstheme="minorHAnsi"/>
          <w:szCs w:val="18"/>
        </w:rPr>
        <w:t>The main content of the article written here.</w:t>
      </w:r>
      <w:r w:rsidR="00461152" w:rsidRPr="00702B3F">
        <w:rPr>
          <w:rFonts w:asciiTheme="minorHAnsi" w:hAnsiTheme="minorHAnsi" w:cstheme="minorHAnsi"/>
          <w:b/>
          <w:szCs w:val="18"/>
        </w:rPr>
        <w:t xml:space="preserve"> </w:t>
      </w:r>
      <w:r w:rsidR="00461152" w:rsidRPr="00702B3F">
        <w:rPr>
          <w:rFonts w:asciiTheme="minorHAnsi" w:hAnsiTheme="minorHAnsi" w:cstheme="minorHAnsi"/>
          <w:szCs w:val="18"/>
        </w:rPr>
        <w:t>The main content of the article written here.</w:t>
      </w:r>
      <w:r w:rsidR="00461152" w:rsidRPr="00702B3F">
        <w:rPr>
          <w:rFonts w:asciiTheme="minorHAnsi" w:hAnsiTheme="minorHAnsi" w:cstheme="minorHAnsi"/>
          <w:b/>
          <w:szCs w:val="18"/>
        </w:rPr>
        <w:t xml:space="preserve"> </w:t>
      </w:r>
      <w:r w:rsidR="00461152" w:rsidRPr="00702B3F">
        <w:rPr>
          <w:rFonts w:asciiTheme="minorHAnsi" w:hAnsiTheme="minorHAnsi" w:cstheme="minorHAnsi"/>
          <w:szCs w:val="18"/>
        </w:rPr>
        <w:t>The main content of the article written here.</w:t>
      </w:r>
      <w:r w:rsidR="00461152" w:rsidRPr="00702B3F">
        <w:rPr>
          <w:rFonts w:asciiTheme="minorHAnsi" w:hAnsiTheme="minorHAnsi" w:cstheme="minorHAnsi"/>
          <w:b/>
          <w:szCs w:val="18"/>
        </w:rPr>
        <w:t xml:space="preserve"> </w:t>
      </w:r>
      <w:r w:rsidR="00461152" w:rsidRPr="00702B3F">
        <w:rPr>
          <w:rFonts w:asciiTheme="minorHAnsi" w:hAnsiTheme="minorHAnsi" w:cstheme="minorHAnsi"/>
          <w:szCs w:val="18"/>
        </w:rPr>
        <w:t>The main content of the article written here.</w:t>
      </w:r>
      <w:r w:rsidR="00461152" w:rsidRPr="00702B3F">
        <w:rPr>
          <w:rFonts w:asciiTheme="minorHAnsi" w:hAnsiTheme="minorHAnsi" w:cstheme="minorHAnsi"/>
          <w:b/>
          <w:szCs w:val="18"/>
        </w:rPr>
        <w:t xml:space="preserve"> </w:t>
      </w:r>
      <w:r w:rsidR="00461152" w:rsidRPr="00702B3F">
        <w:rPr>
          <w:rFonts w:asciiTheme="minorHAnsi" w:hAnsiTheme="minorHAnsi" w:cstheme="minorHAnsi"/>
          <w:szCs w:val="18"/>
        </w:rPr>
        <w:t>The main content of the article written here.</w:t>
      </w:r>
      <w:r w:rsidR="00461152" w:rsidRPr="00702B3F">
        <w:rPr>
          <w:rFonts w:asciiTheme="minorHAnsi" w:hAnsiTheme="minorHAnsi" w:cstheme="minorHAnsi"/>
          <w:b/>
          <w:szCs w:val="18"/>
        </w:rPr>
        <w:t xml:space="preserve"> </w:t>
      </w:r>
      <w:r w:rsidR="00461152" w:rsidRPr="00702B3F">
        <w:rPr>
          <w:rFonts w:asciiTheme="minorHAnsi" w:hAnsiTheme="minorHAnsi" w:cstheme="minorHAnsi"/>
          <w:szCs w:val="18"/>
        </w:rPr>
        <w:t>The main content of the article written here.</w:t>
      </w:r>
      <w:r w:rsidR="00461152" w:rsidRPr="00702B3F">
        <w:rPr>
          <w:rFonts w:asciiTheme="minorHAnsi" w:hAnsiTheme="minorHAnsi" w:cstheme="minorHAnsi"/>
          <w:b/>
          <w:szCs w:val="18"/>
        </w:rPr>
        <w:t xml:space="preserve"> </w:t>
      </w:r>
      <w:r w:rsidR="00461152" w:rsidRPr="00702B3F">
        <w:rPr>
          <w:rFonts w:asciiTheme="minorHAnsi" w:hAnsiTheme="minorHAnsi" w:cstheme="minorHAnsi"/>
          <w:szCs w:val="18"/>
        </w:rPr>
        <w:t>The main content of the article written here.</w:t>
      </w:r>
      <w:r w:rsidR="00461152" w:rsidRPr="00702B3F">
        <w:rPr>
          <w:rFonts w:asciiTheme="minorHAnsi" w:hAnsiTheme="minorHAnsi" w:cstheme="minorHAnsi"/>
          <w:b/>
          <w:szCs w:val="18"/>
        </w:rPr>
        <w:t xml:space="preserve"> </w:t>
      </w:r>
      <w:r w:rsidR="00461152" w:rsidRPr="00702B3F">
        <w:rPr>
          <w:rFonts w:asciiTheme="minorHAnsi" w:hAnsiTheme="minorHAnsi" w:cstheme="minorHAnsi"/>
          <w:szCs w:val="18"/>
        </w:rPr>
        <w:t>The main content of the article written here.</w:t>
      </w:r>
      <w:r w:rsidR="00461152" w:rsidRPr="00702B3F">
        <w:rPr>
          <w:rFonts w:asciiTheme="minorHAnsi" w:hAnsiTheme="minorHAnsi" w:cstheme="minorHAnsi"/>
          <w:b/>
          <w:szCs w:val="18"/>
        </w:rPr>
        <w:t xml:space="preserve"> </w:t>
      </w:r>
      <w:r w:rsidR="00461152" w:rsidRPr="00702B3F">
        <w:rPr>
          <w:rFonts w:asciiTheme="minorHAnsi" w:hAnsiTheme="minorHAnsi" w:cstheme="minorHAnsi"/>
          <w:szCs w:val="18"/>
        </w:rPr>
        <w:t>The main content of the article written here.</w:t>
      </w:r>
      <w:r w:rsidR="00461152" w:rsidRPr="00702B3F">
        <w:rPr>
          <w:rFonts w:asciiTheme="minorHAnsi" w:hAnsiTheme="minorHAnsi" w:cstheme="minorHAnsi"/>
          <w:b/>
          <w:szCs w:val="18"/>
        </w:rPr>
        <w:t xml:space="preserve"> </w:t>
      </w:r>
      <w:r w:rsidR="00461152" w:rsidRPr="00702B3F">
        <w:rPr>
          <w:rFonts w:asciiTheme="minorHAnsi" w:hAnsiTheme="minorHAnsi" w:cstheme="minorHAnsi"/>
          <w:szCs w:val="18"/>
        </w:rPr>
        <w:t>The main content of the article written here.</w:t>
      </w:r>
      <w:r w:rsidR="00461152" w:rsidRPr="00702B3F">
        <w:rPr>
          <w:rFonts w:asciiTheme="minorHAnsi" w:hAnsiTheme="minorHAnsi" w:cstheme="minorHAnsi"/>
          <w:b/>
          <w:szCs w:val="18"/>
        </w:rPr>
        <w:t xml:space="preserve"> </w:t>
      </w:r>
      <w:r w:rsidR="00461152" w:rsidRPr="00702B3F">
        <w:rPr>
          <w:rFonts w:asciiTheme="minorHAnsi" w:hAnsiTheme="minorHAnsi" w:cstheme="minorHAnsi"/>
          <w:szCs w:val="18"/>
        </w:rPr>
        <w:t>The main content of the article written here.</w:t>
      </w:r>
    </w:p>
    <w:tbl>
      <w:tblPr>
        <w:tblpPr w:leftFromText="198" w:rightFromText="198" w:vertAnchor="page" w:horzAnchor="margin" w:tblpY="8431"/>
        <w:tblW w:w="2410" w:type="dxa"/>
        <w:tblLayout w:type="fixed"/>
        <w:tblCellMar>
          <w:left w:w="0" w:type="dxa"/>
          <w:right w:w="0" w:type="dxa"/>
        </w:tblCellMar>
        <w:tblLook w:val="04A0" w:firstRow="1" w:lastRow="0" w:firstColumn="1" w:lastColumn="0" w:noHBand="0" w:noVBand="1"/>
      </w:tblPr>
      <w:tblGrid>
        <w:gridCol w:w="2410"/>
      </w:tblGrid>
      <w:tr w:rsidR="0034010C" w:rsidRPr="00702B3F" w14:paraId="6BCF6B9B" w14:textId="77777777" w:rsidTr="0034010C">
        <w:tc>
          <w:tcPr>
            <w:tcW w:w="2410" w:type="dxa"/>
            <w:shd w:val="clear" w:color="auto" w:fill="auto"/>
          </w:tcPr>
          <w:p w14:paraId="03CF3830" w14:textId="77777777" w:rsidR="0034010C" w:rsidRPr="00702B3F" w:rsidRDefault="0034010C" w:rsidP="0034010C">
            <w:pPr>
              <w:pStyle w:val="MDPI61Citation"/>
              <w:spacing w:after="120" w:line="240" w:lineRule="exact"/>
              <w:rPr>
                <w:rFonts w:asciiTheme="minorHAnsi" w:hAnsiTheme="minorHAnsi" w:cstheme="minorHAnsi"/>
                <w:lang w:val="es-ES"/>
              </w:rPr>
            </w:pPr>
            <w:r w:rsidRPr="00702B3F">
              <w:rPr>
                <w:rFonts w:asciiTheme="minorHAnsi" w:hAnsiTheme="minorHAnsi" w:cstheme="minorHAnsi"/>
                <w:b/>
                <w:lang w:val="es-ES"/>
              </w:rPr>
              <w:t>Cita:</w:t>
            </w:r>
            <w:r w:rsidRPr="00702B3F">
              <w:rPr>
                <w:rFonts w:asciiTheme="minorHAnsi" w:hAnsiTheme="minorHAnsi" w:cstheme="minorHAnsi"/>
                <w:lang w:val="es-ES"/>
              </w:rPr>
              <w:t xml:space="preserve"> Nombre, A.; Nombre, A.</w:t>
            </w:r>
            <w:r w:rsidRPr="00702B3F">
              <w:rPr>
                <w:rFonts w:asciiTheme="minorHAnsi" w:hAnsiTheme="minorHAnsi" w:cstheme="minorHAnsi"/>
                <w:noProof/>
                <w:snapToGrid w:val="0"/>
                <w:color w:val="000000"/>
                <w:sz w:val="36"/>
                <w:szCs w:val="20"/>
                <w:lang w:val="es-ES"/>
              </w:rPr>
              <w:t xml:space="preserve"> </w:t>
            </w:r>
            <w:r w:rsidRPr="00702B3F">
              <w:rPr>
                <w:rFonts w:asciiTheme="minorHAnsi" w:hAnsiTheme="minorHAnsi" w:cstheme="minorHAnsi"/>
                <w:lang w:val="es-ES"/>
              </w:rPr>
              <w:t xml:space="preserve">Plantilla de artículo académico de Estudios Iberoamericanos. </w:t>
            </w:r>
            <w:r w:rsidRPr="00702B3F">
              <w:rPr>
                <w:rFonts w:asciiTheme="minorHAnsi" w:hAnsiTheme="minorHAnsi" w:cstheme="minorHAnsi"/>
                <w:i/>
                <w:iCs/>
                <w:lang w:val="es-ES"/>
              </w:rPr>
              <w:t xml:space="preserve">Ibero-América </w:t>
            </w:r>
            <w:proofErr w:type="spellStart"/>
            <w:r w:rsidRPr="00702B3F">
              <w:rPr>
                <w:rFonts w:asciiTheme="minorHAnsi" w:hAnsiTheme="minorHAnsi" w:cstheme="minorHAnsi"/>
                <w:i/>
                <w:iCs/>
                <w:lang w:val="es-ES"/>
              </w:rPr>
              <w:t>Studies</w:t>
            </w:r>
            <w:proofErr w:type="spellEnd"/>
            <w:r w:rsidRPr="00702B3F">
              <w:rPr>
                <w:rFonts w:asciiTheme="minorHAnsi" w:hAnsiTheme="minorHAnsi" w:cstheme="minorHAnsi"/>
                <w:i/>
                <w:lang w:val="es-ES"/>
              </w:rPr>
              <w:t xml:space="preserve"> </w:t>
            </w:r>
            <w:r w:rsidRPr="00702B3F">
              <w:rPr>
                <w:rFonts w:asciiTheme="minorHAnsi" w:hAnsiTheme="minorHAnsi" w:cstheme="minorHAnsi"/>
                <w:b/>
                <w:bCs/>
                <w:i/>
                <w:iCs/>
                <w:lang w:val="es-ES"/>
              </w:rPr>
              <w:t>2022</w:t>
            </w:r>
            <w:r w:rsidRPr="00702B3F">
              <w:rPr>
                <w:rFonts w:asciiTheme="minorHAnsi" w:hAnsiTheme="minorHAnsi" w:cstheme="minorHAnsi"/>
                <w:bCs/>
                <w:i/>
                <w:iCs/>
                <w:lang w:val="es-ES"/>
              </w:rPr>
              <w:t>, 1, vol.3</w:t>
            </w:r>
            <w:r w:rsidRPr="00702B3F">
              <w:rPr>
                <w:rFonts w:asciiTheme="minorHAnsi" w:hAnsiTheme="minorHAnsi" w:cstheme="minorHAnsi"/>
                <w:lang w:val="es-ES"/>
              </w:rPr>
              <w:t>. https://doi.org/10.3390/xxxxx</w:t>
            </w:r>
          </w:p>
          <w:p w14:paraId="3FAB4501" w14:textId="77777777" w:rsidR="0034010C" w:rsidRPr="00702B3F" w:rsidRDefault="0034010C" w:rsidP="0034010C">
            <w:pPr>
              <w:pStyle w:val="MDPI14history"/>
              <w:spacing w:before="120"/>
              <w:rPr>
                <w:rFonts w:asciiTheme="minorHAnsi" w:eastAsia="宋体" w:hAnsiTheme="minorHAnsi" w:cstheme="minorHAnsi"/>
                <w:lang w:val="es-ES"/>
              </w:rPr>
            </w:pPr>
            <w:r w:rsidRPr="00702B3F">
              <w:rPr>
                <w:rFonts w:asciiTheme="minorHAnsi" w:hAnsiTheme="minorHAnsi" w:cstheme="minorHAnsi"/>
                <w:szCs w:val="14"/>
                <w:lang w:val="es-ES"/>
              </w:rPr>
              <w:t>Recibido: fecha</w:t>
            </w:r>
          </w:p>
          <w:p w14:paraId="288320B7" w14:textId="77777777" w:rsidR="0034010C" w:rsidRPr="00702B3F" w:rsidRDefault="0034010C" w:rsidP="0034010C">
            <w:pPr>
              <w:pStyle w:val="MDPI14history"/>
              <w:rPr>
                <w:rFonts w:asciiTheme="minorHAnsi" w:hAnsiTheme="minorHAnsi" w:cstheme="minorHAnsi"/>
                <w:szCs w:val="14"/>
                <w:lang w:val="es-ES"/>
              </w:rPr>
            </w:pPr>
            <w:r w:rsidRPr="00702B3F">
              <w:rPr>
                <w:rFonts w:asciiTheme="minorHAnsi" w:hAnsiTheme="minorHAnsi" w:cstheme="minorHAnsi"/>
                <w:szCs w:val="14"/>
                <w:lang w:val="es-ES"/>
              </w:rPr>
              <w:t>Aceptado: fecha</w:t>
            </w:r>
          </w:p>
          <w:p w14:paraId="498ACECB" w14:textId="77777777" w:rsidR="0034010C" w:rsidRPr="00702B3F" w:rsidRDefault="0034010C" w:rsidP="0034010C">
            <w:pPr>
              <w:pStyle w:val="MDPI14history"/>
              <w:spacing w:after="120"/>
              <w:rPr>
                <w:rFonts w:asciiTheme="minorHAnsi" w:hAnsiTheme="minorHAnsi" w:cstheme="minorHAnsi"/>
                <w:szCs w:val="14"/>
                <w:lang w:val="es-ES"/>
              </w:rPr>
            </w:pPr>
            <w:r w:rsidRPr="00702B3F">
              <w:rPr>
                <w:rFonts w:asciiTheme="minorHAnsi" w:hAnsiTheme="minorHAnsi" w:cstheme="minorHAnsi"/>
                <w:szCs w:val="14"/>
                <w:lang w:val="es-ES"/>
              </w:rPr>
              <w:t>Publicado: fecha</w:t>
            </w:r>
          </w:p>
          <w:p w14:paraId="6D2C1211" w14:textId="77777777" w:rsidR="0034010C" w:rsidRPr="00702B3F" w:rsidRDefault="0034010C" w:rsidP="0034010C">
            <w:pPr>
              <w:adjustRightInd w:val="0"/>
              <w:snapToGrid w:val="0"/>
              <w:spacing w:before="120" w:line="240" w:lineRule="atLeast"/>
              <w:ind w:right="113"/>
              <w:jc w:val="left"/>
              <w:rPr>
                <w:rFonts w:asciiTheme="minorHAnsi" w:eastAsia="等线" w:hAnsiTheme="minorHAnsi" w:cstheme="minorHAnsi"/>
                <w:bCs/>
                <w:sz w:val="14"/>
                <w:szCs w:val="14"/>
                <w:lang w:bidi="en-US"/>
              </w:rPr>
            </w:pPr>
            <w:r w:rsidRPr="00702B3F">
              <w:rPr>
                <w:rFonts w:asciiTheme="minorHAnsi" w:eastAsia="等线" w:hAnsiTheme="minorHAnsi" w:cstheme="minorHAnsi"/>
              </w:rPr>
              <w:drawing>
                <wp:inline distT="0" distB="0" distL="0" distR="0" wp14:anchorId="0F600BA7" wp14:editId="72ABC056">
                  <wp:extent cx="692785" cy="24955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2785" cy="249555"/>
                          </a:xfrm>
                          <a:prstGeom prst="rect">
                            <a:avLst/>
                          </a:prstGeom>
                          <a:noFill/>
                          <a:ln>
                            <a:noFill/>
                          </a:ln>
                        </pic:spPr>
                      </pic:pic>
                    </a:graphicData>
                  </a:graphic>
                </wp:inline>
              </w:drawing>
            </w:r>
          </w:p>
          <w:p w14:paraId="4EBE0B96" w14:textId="77777777" w:rsidR="0034010C" w:rsidRPr="00702B3F" w:rsidRDefault="0034010C" w:rsidP="0034010C">
            <w:pPr>
              <w:adjustRightInd w:val="0"/>
              <w:snapToGrid w:val="0"/>
              <w:spacing w:before="60" w:line="240" w:lineRule="atLeast"/>
              <w:ind w:right="113"/>
              <w:jc w:val="left"/>
              <w:rPr>
                <w:rFonts w:asciiTheme="minorHAnsi" w:eastAsia="等线" w:hAnsiTheme="minorHAnsi" w:cstheme="minorHAnsi"/>
                <w:bCs/>
                <w:sz w:val="14"/>
                <w:szCs w:val="14"/>
                <w:lang w:val="es-ES" w:bidi="en-US"/>
              </w:rPr>
            </w:pPr>
            <w:r w:rsidRPr="00702B3F">
              <w:rPr>
                <w:rFonts w:asciiTheme="minorHAnsi" w:eastAsia="等线" w:hAnsiTheme="minorHAnsi" w:cstheme="minorHAnsi"/>
                <w:b/>
                <w:bCs/>
                <w:sz w:val="14"/>
                <w:szCs w:val="14"/>
                <w:lang w:val="es-ES" w:bidi="en-US"/>
              </w:rPr>
              <w:t>Copyright:</w:t>
            </w:r>
            <w:r w:rsidRPr="00702B3F">
              <w:rPr>
                <w:rFonts w:asciiTheme="minorHAnsi" w:eastAsia="等线" w:hAnsiTheme="minorHAnsi" w:cstheme="minorHAnsi"/>
                <w:bCs/>
                <w:sz w:val="14"/>
                <w:szCs w:val="14"/>
                <w:lang w:val="es-ES" w:bidi="en-US"/>
              </w:rPr>
              <w:t xml:space="preserve"> © 2022 by the authors. Enviado para posible publicación de acceso abierto bajo los términos y condiciones de la licencia Creative Commons Attribution (CC BY) .  (https://creativecommons.org/licenses/by/4.0/).</w:t>
            </w:r>
          </w:p>
        </w:tc>
      </w:tr>
    </w:tbl>
    <w:p w14:paraId="671E7A29" w14:textId="344B28D5" w:rsidR="00461152" w:rsidRPr="00702B3F" w:rsidRDefault="00585163" w:rsidP="00461152">
      <w:pPr>
        <w:pStyle w:val="MDPI17abstract"/>
        <w:rPr>
          <w:rFonts w:asciiTheme="minorHAnsi" w:hAnsiTheme="minorHAnsi" w:cstheme="minorHAnsi"/>
          <w:szCs w:val="18"/>
        </w:rPr>
      </w:pPr>
      <w:proofErr w:type="gramStart"/>
      <w:r w:rsidRPr="00702B3F">
        <w:rPr>
          <w:rFonts w:asciiTheme="minorHAnsi" w:eastAsiaTheme="minorEastAsia" w:hAnsiTheme="minorHAnsi" w:cstheme="minorHAnsi"/>
          <w:b/>
          <w:szCs w:val="18"/>
          <w:lang w:eastAsia="zh-CN"/>
        </w:rPr>
        <w:t>Palabras</w:t>
      </w:r>
      <w:proofErr w:type="gramEnd"/>
      <w:r w:rsidRPr="00702B3F">
        <w:rPr>
          <w:rFonts w:asciiTheme="minorHAnsi" w:hAnsiTheme="minorHAnsi" w:cstheme="minorHAnsi"/>
          <w:b/>
          <w:szCs w:val="18"/>
        </w:rPr>
        <w:t xml:space="preserve"> </w:t>
      </w:r>
      <w:r w:rsidRPr="00702B3F">
        <w:rPr>
          <w:rFonts w:asciiTheme="minorHAnsi" w:eastAsiaTheme="minorEastAsia" w:hAnsiTheme="minorHAnsi" w:cstheme="minorHAnsi"/>
          <w:b/>
          <w:szCs w:val="18"/>
          <w:lang w:eastAsia="zh-CN"/>
        </w:rPr>
        <w:t>clave</w:t>
      </w:r>
      <w:r w:rsidR="00461152" w:rsidRPr="00702B3F">
        <w:rPr>
          <w:rFonts w:asciiTheme="minorHAnsi" w:hAnsiTheme="minorHAnsi" w:cstheme="minorHAnsi"/>
          <w:b/>
          <w:szCs w:val="18"/>
        </w:rPr>
        <w:t xml:space="preserve">: </w:t>
      </w:r>
      <w:r w:rsidR="00461152" w:rsidRPr="00702B3F">
        <w:rPr>
          <w:rFonts w:asciiTheme="minorHAnsi" w:hAnsiTheme="minorHAnsi" w:cstheme="minorHAnsi"/>
          <w:szCs w:val="18"/>
        </w:rPr>
        <w:t>Keywords 1; Keywords 2; Keywords 3</w:t>
      </w:r>
      <w:r w:rsidR="00461152" w:rsidRPr="00702B3F">
        <w:rPr>
          <w:rFonts w:asciiTheme="minorHAnsi" w:eastAsia="等线" w:hAnsiTheme="minorHAnsi" w:cstheme="minorHAnsi"/>
        </w:rPr>
        <w:t xml:space="preserve">; </w:t>
      </w:r>
      <w:r w:rsidR="00461152" w:rsidRPr="00702B3F">
        <w:rPr>
          <w:rFonts w:asciiTheme="minorHAnsi" w:hAnsiTheme="minorHAnsi" w:cstheme="minorHAnsi"/>
          <w:szCs w:val="18"/>
        </w:rPr>
        <w:t>Keywords 4</w:t>
      </w:r>
      <w:r w:rsidR="00461152" w:rsidRPr="00702B3F">
        <w:rPr>
          <w:rFonts w:asciiTheme="minorHAnsi" w:eastAsia="等线" w:hAnsiTheme="minorHAnsi" w:cstheme="minorHAnsi"/>
        </w:rPr>
        <w:t xml:space="preserve">; </w:t>
      </w:r>
      <w:r w:rsidR="00461152" w:rsidRPr="00702B3F">
        <w:rPr>
          <w:rFonts w:asciiTheme="minorHAnsi" w:hAnsiTheme="minorHAnsi" w:cstheme="minorHAnsi"/>
          <w:szCs w:val="18"/>
        </w:rPr>
        <w:t>Keywords 5</w:t>
      </w:r>
    </w:p>
    <w:p w14:paraId="505A910B" w14:textId="77777777" w:rsidR="00A86E9F" w:rsidRPr="00702B3F" w:rsidRDefault="00A86E9F" w:rsidP="00A86E9F">
      <w:pPr>
        <w:pStyle w:val="MDPI19line"/>
        <w:rPr>
          <w:rFonts w:asciiTheme="minorHAnsi" w:hAnsiTheme="minorHAnsi" w:cstheme="minorHAnsi"/>
        </w:rPr>
      </w:pPr>
    </w:p>
    <w:p w14:paraId="6E4D2518" w14:textId="77777777" w:rsidR="0098181F" w:rsidRPr="00702B3F" w:rsidRDefault="0098181F" w:rsidP="0098181F">
      <w:pPr>
        <w:pStyle w:val="MDPI21heading1"/>
        <w:rPr>
          <w:rFonts w:asciiTheme="minorHAnsi" w:hAnsiTheme="minorHAnsi" w:cstheme="minorHAnsi"/>
          <w:lang w:eastAsia="zh-CN"/>
        </w:rPr>
      </w:pPr>
      <w:r w:rsidRPr="00702B3F">
        <w:rPr>
          <w:rFonts w:asciiTheme="minorHAnsi" w:hAnsiTheme="minorHAnsi" w:cstheme="minorHAnsi"/>
          <w:lang w:eastAsia="zh-CN"/>
        </w:rPr>
        <w:t>1. Introduction</w:t>
      </w:r>
    </w:p>
    <w:p w14:paraId="2094F6AB" w14:textId="77777777" w:rsidR="0098181F" w:rsidRPr="00702B3F" w:rsidRDefault="0098181F" w:rsidP="0098181F">
      <w:pPr>
        <w:pStyle w:val="MDPI21heading1"/>
        <w:spacing w:before="0" w:after="0"/>
        <w:ind w:firstLine="425"/>
        <w:jc w:val="both"/>
        <w:rPr>
          <w:rFonts w:asciiTheme="minorHAnsi" w:hAnsiTheme="minorHAnsi" w:cstheme="minorHAnsi"/>
          <w:b w:val="0"/>
          <w:spacing w:val="-2"/>
        </w:rPr>
      </w:pPr>
      <w:r w:rsidRPr="00702B3F">
        <w:rPr>
          <w:rFonts w:asciiTheme="minorHAnsi" w:hAnsiTheme="minorHAnsi" w:cstheme="minorHAnsi"/>
          <w:b w:val="0"/>
          <w:spacing w:val="-2"/>
        </w:rPr>
        <w:t>Being the Asian group with the largest population in Spain, Chinese immigrants have actively participated in the national economy for several decades and have great future economic potential, given that one of its most outstanding characteristics is the business initiative of its members diversified in each time more economic sectors as time passes and the volume of its population increases (Beltrán, 2008a). According to previous studies, in the different communities of the Chinese diaspora and in their economic activities, manifestations of transnationalism usually appear: the flows of capital, labor, human resources, information, constantly cross the borders of the nation-states to both intra-regional and inter-regional scale (Beltrán, 2007), and this phenomenon not only contributes to the growth of China's Foreign Direct Investment (FDI) in Spain but also to the wealth and economic internationalization of the Spanish State. Particularly in the last two years, under the context of the Belt and Road initiative (in English: B&amp;R, hereinafter OBOR), which is a new Chinese foreign economy initiative planned in 2013 in order to promote exchanges between China, Central Asia and the European continent, the transnational businesses of Chinese entrepreneurs in Spain could have access to new development opportunities. But until now, there is still a target on this issue, it is that few researchers carry out relative studies in a positivist way, but rather focus more on theories, therefore, until now the specific impacts of this initiative on Chinese entrepreneurs have not been clarified...</w:t>
      </w:r>
    </w:p>
    <w:p w14:paraId="0DC7B5CC" w14:textId="77777777" w:rsidR="0098181F" w:rsidRPr="00702B3F" w:rsidRDefault="0098181F" w:rsidP="0098181F">
      <w:pPr>
        <w:pStyle w:val="MDPI21heading1"/>
        <w:jc w:val="both"/>
        <w:rPr>
          <w:rFonts w:asciiTheme="minorHAnsi" w:hAnsiTheme="minorHAnsi" w:cstheme="minorHAnsi"/>
        </w:rPr>
      </w:pPr>
      <w:r w:rsidRPr="00702B3F">
        <w:rPr>
          <w:rFonts w:asciiTheme="minorHAnsi" w:hAnsiTheme="minorHAnsi" w:cstheme="minorHAnsi"/>
          <w:lang w:eastAsia="zh-CN"/>
        </w:rPr>
        <w:t xml:space="preserve">2. </w:t>
      </w:r>
      <w:r w:rsidRPr="00702B3F">
        <w:rPr>
          <w:rFonts w:asciiTheme="minorHAnsi" w:hAnsiTheme="minorHAnsi" w:cstheme="minorHAnsi"/>
        </w:rPr>
        <w:t>Research Idea and Methodology</w:t>
      </w:r>
    </w:p>
    <w:p w14:paraId="41960503" w14:textId="77777777" w:rsidR="0098181F" w:rsidRPr="00702B3F" w:rsidRDefault="0098181F" w:rsidP="0098181F">
      <w:pPr>
        <w:pStyle w:val="MDPI22heading2"/>
        <w:spacing w:before="240"/>
        <w:jc w:val="both"/>
        <w:rPr>
          <w:rFonts w:asciiTheme="minorHAnsi" w:hAnsiTheme="minorHAnsi" w:cstheme="minorHAnsi"/>
        </w:rPr>
      </w:pPr>
      <w:r w:rsidRPr="00702B3F">
        <w:rPr>
          <w:rFonts w:asciiTheme="minorHAnsi" w:hAnsiTheme="minorHAnsi" w:cstheme="minorHAnsi"/>
        </w:rPr>
        <w:t>2.1. Overseas Chinese associations in Spain as a typical case</w:t>
      </w:r>
    </w:p>
    <w:p w14:paraId="334B1CE2" w14:textId="77777777" w:rsidR="0098181F" w:rsidRPr="00702B3F" w:rsidRDefault="0098181F" w:rsidP="0098181F">
      <w:pPr>
        <w:pStyle w:val="MDPI22heading2"/>
        <w:spacing w:before="0" w:after="0"/>
        <w:ind w:firstLine="425"/>
        <w:jc w:val="both"/>
        <w:rPr>
          <w:rFonts w:asciiTheme="minorHAnsi" w:hAnsiTheme="minorHAnsi" w:cstheme="minorHAnsi"/>
          <w:i w:val="0"/>
          <w:noProof w:val="0"/>
        </w:rPr>
      </w:pPr>
      <w:r w:rsidRPr="00702B3F">
        <w:rPr>
          <w:rFonts w:asciiTheme="minorHAnsi" w:hAnsiTheme="minorHAnsi" w:cstheme="minorHAnsi"/>
          <w:i w:val="0"/>
          <w:noProof w:val="0"/>
        </w:rPr>
        <w:t>To achieve the objectives of this research, it is necessary to collect information and data of different kinds. In addition to the review of the research already carried out and published that are secondary sources, a fieldwork will be carried out with semi-structured in-depth interviews and case studies. The questions to be answered in this thesis are of the "how?" and because?" and for this the methodology of the case studies we consider to be appropriate (Eisenhardt, 1989) and may have five functions in relation to the tasks to be achieved (</w:t>
      </w:r>
      <w:proofErr w:type="spellStart"/>
      <w:r w:rsidRPr="00702B3F">
        <w:rPr>
          <w:rFonts w:asciiTheme="minorHAnsi" w:hAnsiTheme="minorHAnsi" w:cstheme="minorHAnsi"/>
          <w:i w:val="0"/>
          <w:noProof w:val="0"/>
        </w:rPr>
        <w:t>Scapens</w:t>
      </w:r>
      <w:proofErr w:type="spellEnd"/>
      <w:r w:rsidRPr="00702B3F">
        <w:rPr>
          <w:rFonts w:asciiTheme="minorHAnsi" w:hAnsiTheme="minorHAnsi" w:cstheme="minorHAnsi"/>
          <w:i w:val="0"/>
          <w:noProof w:val="0"/>
        </w:rPr>
        <w:t xml:space="preserve"> 1990; Hussey and Hussey 1997): Exploratory, Descriptive, Illustrative, Experimental and Explanatory. This research </w:t>
      </w:r>
      <w:r w:rsidRPr="00702B3F">
        <w:rPr>
          <w:rFonts w:asciiTheme="minorHAnsi" w:hAnsiTheme="minorHAnsi" w:cstheme="minorHAnsi"/>
          <w:i w:val="0"/>
          <w:noProof w:val="0"/>
        </w:rPr>
        <w:lastRenderedPageBreak/>
        <w:t>will use the exploratory case study, since there is no previous and systematic research on the subject to be analyzed ...</w:t>
      </w:r>
    </w:p>
    <w:p w14:paraId="639FC6F1" w14:textId="77777777" w:rsidR="0098181F" w:rsidRPr="00702B3F" w:rsidRDefault="0098181F" w:rsidP="0098181F">
      <w:pPr>
        <w:pStyle w:val="MDPI22heading2"/>
        <w:spacing w:before="240"/>
        <w:jc w:val="both"/>
        <w:rPr>
          <w:rFonts w:asciiTheme="minorHAnsi" w:hAnsiTheme="minorHAnsi" w:cstheme="minorHAnsi"/>
        </w:rPr>
      </w:pPr>
      <w:r w:rsidRPr="00702B3F">
        <w:rPr>
          <w:rFonts w:asciiTheme="minorHAnsi" w:hAnsiTheme="minorHAnsi" w:cstheme="minorHAnsi"/>
        </w:rPr>
        <w:t>2.2. Selection of overseas Chinese associations based on big data</w:t>
      </w:r>
    </w:p>
    <w:p w14:paraId="039FF847" w14:textId="77777777" w:rsidR="0098181F" w:rsidRPr="00702B3F" w:rsidRDefault="0098181F" w:rsidP="0098181F">
      <w:pPr>
        <w:pStyle w:val="MDPI22heading2"/>
        <w:spacing w:before="0" w:after="0"/>
        <w:ind w:firstLine="425"/>
        <w:jc w:val="both"/>
        <w:rPr>
          <w:rFonts w:asciiTheme="minorHAnsi" w:hAnsiTheme="minorHAnsi" w:cstheme="minorHAnsi"/>
          <w:i w:val="0"/>
          <w:noProof w:val="0"/>
        </w:rPr>
      </w:pPr>
      <w:r w:rsidRPr="00702B3F">
        <w:rPr>
          <w:rFonts w:asciiTheme="minorHAnsi" w:hAnsiTheme="minorHAnsi" w:cstheme="minorHAnsi"/>
          <w:i w:val="0"/>
          <w:noProof w:val="0"/>
        </w:rPr>
        <w:t>...</w:t>
      </w:r>
    </w:p>
    <w:p w14:paraId="2B045E69" w14:textId="77777777" w:rsidR="0098181F" w:rsidRPr="00702B3F" w:rsidRDefault="0098181F" w:rsidP="0098181F">
      <w:pPr>
        <w:pStyle w:val="MDPI31text"/>
        <w:ind w:firstLine="0"/>
        <w:jc w:val="center"/>
        <w:rPr>
          <w:rFonts w:asciiTheme="minorHAnsi" w:eastAsiaTheme="minorEastAsia" w:hAnsiTheme="minorHAnsi" w:cstheme="minorHAnsi"/>
          <w:lang w:eastAsia="zh-CN"/>
        </w:rPr>
      </w:pPr>
      <w:r w:rsidRPr="00702B3F">
        <w:rPr>
          <w:rFonts w:asciiTheme="minorHAnsi" w:eastAsiaTheme="minorEastAsia" w:hAnsiTheme="minorHAnsi" w:cstheme="minorHAnsi"/>
          <w:noProof/>
          <w:lang w:eastAsia="zh-CN"/>
        </w:rPr>
        <w:drawing>
          <wp:inline distT="0" distB="0" distL="0" distR="0" wp14:anchorId="115BB9D4" wp14:editId="06F4B164">
            <wp:extent cx="4124960" cy="2111937"/>
            <wp:effectExtent l="0" t="0" r="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38993" cy="2119122"/>
                    </a:xfrm>
                    <a:prstGeom prst="rect">
                      <a:avLst/>
                    </a:prstGeom>
                    <a:noFill/>
                  </pic:spPr>
                </pic:pic>
              </a:graphicData>
            </a:graphic>
          </wp:inline>
        </w:drawing>
      </w:r>
    </w:p>
    <w:p w14:paraId="61A6B8D6" w14:textId="77777777" w:rsidR="0098181F" w:rsidRPr="00702B3F" w:rsidRDefault="0098181F" w:rsidP="0098181F">
      <w:pPr>
        <w:adjustRightInd w:val="0"/>
        <w:snapToGrid w:val="0"/>
        <w:spacing w:before="120" w:after="240" w:line="228" w:lineRule="auto"/>
        <w:ind w:left="2608"/>
        <w:jc w:val="left"/>
        <w:rPr>
          <w:rFonts w:asciiTheme="minorHAnsi" w:eastAsia="Times New Roman" w:hAnsiTheme="minorHAnsi" w:cstheme="minorHAnsi"/>
          <w:noProof w:val="0"/>
          <w:sz w:val="18"/>
          <w:lang w:eastAsia="de-DE" w:bidi="en-US"/>
        </w:rPr>
      </w:pPr>
      <w:r w:rsidRPr="00702B3F">
        <w:rPr>
          <w:rFonts w:asciiTheme="minorHAnsi" w:eastAsia="Times New Roman" w:hAnsiTheme="minorHAnsi" w:cstheme="minorHAnsi"/>
          <w:b/>
          <w:noProof w:val="0"/>
          <w:sz w:val="18"/>
          <w:lang w:eastAsia="de-DE" w:bidi="en-US"/>
        </w:rPr>
        <w:t xml:space="preserve">Figure 1. </w:t>
      </w:r>
      <w:r w:rsidRPr="00702B3F">
        <w:rPr>
          <w:rFonts w:asciiTheme="minorHAnsi" w:eastAsia="Times New Roman" w:hAnsiTheme="minorHAnsi" w:cstheme="minorHAnsi"/>
          <w:noProof w:val="0"/>
          <w:sz w:val="18"/>
          <w:lang w:eastAsia="de-DE" w:bidi="en-US"/>
        </w:rPr>
        <w:t xml:space="preserve"> World map.</w:t>
      </w:r>
    </w:p>
    <w:p w14:paraId="540DC9A6" w14:textId="77777777" w:rsidR="0098181F" w:rsidRPr="00702B3F" w:rsidRDefault="0098181F" w:rsidP="0098181F">
      <w:pPr>
        <w:pStyle w:val="MDPI31text"/>
        <w:ind w:firstLine="0"/>
        <w:jc w:val="center"/>
        <w:rPr>
          <w:rFonts w:asciiTheme="minorHAnsi" w:eastAsiaTheme="minorEastAsia" w:hAnsiTheme="minorHAnsi" w:cstheme="minorHAnsi"/>
          <w:lang w:eastAsia="zh-CN"/>
        </w:rPr>
      </w:pPr>
    </w:p>
    <w:p w14:paraId="2FFDD254" w14:textId="77777777" w:rsidR="0098181F" w:rsidRPr="00702B3F" w:rsidRDefault="0098181F" w:rsidP="0098181F">
      <w:pPr>
        <w:pStyle w:val="MDPI21heading1"/>
        <w:rPr>
          <w:rFonts w:asciiTheme="minorHAnsi" w:hAnsiTheme="minorHAnsi" w:cstheme="minorHAnsi"/>
        </w:rPr>
      </w:pPr>
      <w:r w:rsidRPr="00702B3F">
        <w:rPr>
          <w:rFonts w:asciiTheme="minorHAnsi" w:hAnsiTheme="minorHAnsi" w:cstheme="minorHAnsi"/>
          <w:lang w:eastAsia="zh-CN"/>
        </w:rPr>
        <w:t xml:space="preserve">3. </w:t>
      </w:r>
      <w:r w:rsidRPr="00702B3F">
        <w:rPr>
          <w:rFonts w:asciiTheme="minorHAnsi" w:hAnsiTheme="minorHAnsi" w:cstheme="minorHAnsi"/>
        </w:rPr>
        <w:t xml:space="preserve">Findings </w:t>
      </w:r>
    </w:p>
    <w:p w14:paraId="377A9F02" w14:textId="77777777" w:rsidR="0098181F" w:rsidRPr="00702B3F" w:rsidRDefault="0098181F" w:rsidP="0098181F">
      <w:pPr>
        <w:pStyle w:val="MDPI22heading2"/>
        <w:spacing w:before="0" w:after="0"/>
        <w:ind w:firstLine="425"/>
        <w:jc w:val="both"/>
        <w:rPr>
          <w:rFonts w:asciiTheme="minorHAnsi" w:hAnsiTheme="minorHAnsi" w:cstheme="minorHAnsi"/>
          <w:i w:val="0"/>
          <w:noProof w:val="0"/>
        </w:rPr>
      </w:pPr>
      <w:r w:rsidRPr="00702B3F">
        <w:rPr>
          <w:rFonts w:asciiTheme="minorHAnsi" w:hAnsiTheme="minorHAnsi" w:cstheme="minorHAnsi"/>
          <w:i w:val="0"/>
          <w:noProof w:val="0"/>
        </w:rPr>
        <w:t>This topic addresses the expectations of Chinese entrepreneurs for the OBOR initiative. In the event that what your expectations coincide with the objectives of the same that were previously analyzed, its direct impact would be contrasted. Otherwise, the impact of the initiative would not correspond to its objectives, and could even be null or negative on these Chinese entrepreneurs...</w:t>
      </w:r>
    </w:p>
    <w:p w14:paraId="7632D5EE" w14:textId="49B66B9A" w:rsidR="0098181F" w:rsidRPr="00702B3F" w:rsidRDefault="0098181F" w:rsidP="0098181F">
      <w:pPr>
        <w:adjustRightInd w:val="0"/>
        <w:snapToGrid w:val="0"/>
        <w:spacing w:before="240" w:after="120" w:line="228" w:lineRule="auto"/>
        <w:ind w:left="2608"/>
        <w:rPr>
          <w:rFonts w:asciiTheme="minorHAnsi" w:eastAsiaTheme="minorEastAsia" w:hAnsiTheme="minorHAnsi" w:cstheme="minorHAnsi"/>
          <w:noProof w:val="0"/>
          <w:sz w:val="18"/>
          <w:szCs w:val="22"/>
          <w:lang w:bidi="en-US"/>
        </w:rPr>
      </w:pPr>
      <w:r w:rsidRPr="00702B3F">
        <w:rPr>
          <w:rFonts w:asciiTheme="minorHAnsi" w:eastAsia="Times New Roman" w:hAnsiTheme="minorHAnsi" w:cstheme="minorHAnsi"/>
          <w:b/>
          <w:noProof w:val="0"/>
          <w:sz w:val="18"/>
          <w:szCs w:val="22"/>
          <w:lang w:eastAsia="de-DE" w:bidi="en-US"/>
        </w:rPr>
        <w:t xml:space="preserve">Table 1. </w:t>
      </w:r>
      <w:r w:rsidRPr="00702B3F">
        <w:rPr>
          <w:rFonts w:asciiTheme="minorHAnsi" w:eastAsia="Times New Roman" w:hAnsiTheme="minorHAnsi" w:cstheme="minorHAnsi"/>
          <w:noProof w:val="0"/>
          <w:sz w:val="18"/>
          <w:szCs w:val="22"/>
          <w:lang w:eastAsia="de-DE" w:bidi="en-US"/>
        </w:rPr>
        <w:t>Considerations of the entrepreneurs of Chinese SMEs in Spain before OBOR</w:t>
      </w:r>
      <w:r w:rsidRPr="00702B3F">
        <w:rPr>
          <w:rFonts w:asciiTheme="minorHAnsi" w:eastAsiaTheme="minorEastAsia" w:hAnsiTheme="minorHAnsi" w:cstheme="minorHAnsi"/>
          <w:noProof w:val="0"/>
          <w:sz w:val="18"/>
          <w:szCs w:val="22"/>
          <w:lang w:bidi="en-US"/>
        </w:rPr>
        <w:t>.</w:t>
      </w:r>
    </w:p>
    <w:tbl>
      <w:tblPr>
        <w:tblW w:w="10465"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942"/>
        <w:gridCol w:w="3089"/>
        <w:gridCol w:w="1717"/>
        <w:gridCol w:w="1717"/>
      </w:tblGrid>
      <w:tr w:rsidR="0098181F" w:rsidRPr="00702B3F" w14:paraId="4ABBE180" w14:textId="77777777" w:rsidTr="0098181F">
        <w:trPr>
          <w:jc w:val="center"/>
        </w:trPr>
        <w:tc>
          <w:tcPr>
            <w:tcW w:w="3942" w:type="dxa"/>
            <w:tcBorders>
              <w:top w:val="single" w:sz="8" w:space="0" w:color="auto"/>
              <w:bottom w:val="single" w:sz="4" w:space="0" w:color="auto"/>
            </w:tcBorders>
            <w:shd w:val="clear" w:color="auto" w:fill="auto"/>
            <w:vAlign w:val="center"/>
          </w:tcPr>
          <w:p w14:paraId="4146EE72" w14:textId="77777777" w:rsidR="0098181F" w:rsidRPr="00702B3F" w:rsidRDefault="0098181F" w:rsidP="00831852">
            <w:pPr>
              <w:pStyle w:val="MDPI42tablebody"/>
              <w:rPr>
                <w:rFonts w:asciiTheme="minorHAnsi" w:hAnsiTheme="minorHAnsi" w:cstheme="minorHAnsi"/>
                <w:b/>
                <w:bCs/>
              </w:rPr>
            </w:pPr>
            <w:r w:rsidRPr="00702B3F">
              <w:rPr>
                <w:rFonts w:asciiTheme="minorHAnsi" w:hAnsiTheme="minorHAnsi" w:cstheme="minorHAnsi"/>
                <w:b/>
                <w:bCs/>
              </w:rPr>
              <w:t>Title 1</w:t>
            </w:r>
          </w:p>
        </w:tc>
        <w:tc>
          <w:tcPr>
            <w:tcW w:w="3089" w:type="dxa"/>
            <w:tcBorders>
              <w:top w:val="single" w:sz="8" w:space="0" w:color="auto"/>
              <w:bottom w:val="single" w:sz="4" w:space="0" w:color="auto"/>
            </w:tcBorders>
            <w:shd w:val="clear" w:color="auto" w:fill="auto"/>
            <w:vAlign w:val="center"/>
          </w:tcPr>
          <w:p w14:paraId="593660AE" w14:textId="77777777" w:rsidR="0098181F" w:rsidRPr="00702B3F" w:rsidRDefault="0098181F" w:rsidP="00831852">
            <w:pPr>
              <w:pStyle w:val="MDPI42tablebody"/>
              <w:rPr>
                <w:rFonts w:asciiTheme="minorHAnsi" w:hAnsiTheme="minorHAnsi" w:cstheme="minorHAnsi"/>
                <w:b/>
                <w:bCs/>
              </w:rPr>
            </w:pPr>
            <w:r w:rsidRPr="00702B3F">
              <w:rPr>
                <w:rFonts w:asciiTheme="minorHAnsi" w:hAnsiTheme="minorHAnsi" w:cstheme="minorHAnsi"/>
                <w:b/>
                <w:bCs/>
              </w:rPr>
              <w:t>Title 2</w:t>
            </w:r>
          </w:p>
        </w:tc>
        <w:tc>
          <w:tcPr>
            <w:tcW w:w="1717" w:type="dxa"/>
            <w:tcBorders>
              <w:top w:val="single" w:sz="8" w:space="0" w:color="auto"/>
              <w:bottom w:val="single" w:sz="4" w:space="0" w:color="auto"/>
            </w:tcBorders>
            <w:shd w:val="clear" w:color="auto" w:fill="auto"/>
            <w:vAlign w:val="center"/>
            <w:hideMark/>
          </w:tcPr>
          <w:p w14:paraId="1627E82D" w14:textId="77777777" w:rsidR="0098181F" w:rsidRPr="00702B3F" w:rsidRDefault="0098181F" w:rsidP="00831852">
            <w:pPr>
              <w:pStyle w:val="MDPI42tablebody"/>
              <w:rPr>
                <w:rFonts w:asciiTheme="minorHAnsi" w:hAnsiTheme="minorHAnsi" w:cstheme="minorHAnsi"/>
                <w:b/>
                <w:bCs/>
              </w:rPr>
            </w:pPr>
            <w:r w:rsidRPr="00702B3F">
              <w:rPr>
                <w:rFonts w:asciiTheme="minorHAnsi" w:hAnsiTheme="minorHAnsi" w:cstheme="minorHAnsi"/>
                <w:b/>
                <w:bCs/>
              </w:rPr>
              <w:t>Title 3</w:t>
            </w:r>
          </w:p>
        </w:tc>
        <w:tc>
          <w:tcPr>
            <w:tcW w:w="1717" w:type="dxa"/>
            <w:tcBorders>
              <w:top w:val="single" w:sz="8" w:space="0" w:color="auto"/>
              <w:bottom w:val="single" w:sz="4" w:space="0" w:color="auto"/>
            </w:tcBorders>
            <w:shd w:val="clear" w:color="auto" w:fill="auto"/>
            <w:vAlign w:val="center"/>
          </w:tcPr>
          <w:p w14:paraId="1402CE95" w14:textId="77777777" w:rsidR="0098181F" w:rsidRPr="00702B3F" w:rsidRDefault="0098181F" w:rsidP="00831852">
            <w:pPr>
              <w:pStyle w:val="MDPI42tablebody"/>
              <w:rPr>
                <w:rFonts w:asciiTheme="minorHAnsi" w:hAnsiTheme="minorHAnsi" w:cstheme="minorHAnsi"/>
                <w:b/>
                <w:bCs/>
              </w:rPr>
            </w:pPr>
            <w:r w:rsidRPr="00702B3F">
              <w:rPr>
                <w:rFonts w:asciiTheme="minorHAnsi" w:hAnsiTheme="minorHAnsi" w:cstheme="minorHAnsi"/>
                <w:b/>
                <w:bCs/>
              </w:rPr>
              <w:t>Title 4</w:t>
            </w:r>
          </w:p>
        </w:tc>
      </w:tr>
      <w:tr w:rsidR="0098181F" w:rsidRPr="00702B3F" w14:paraId="332588A3" w14:textId="77777777" w:rsidTr="0098181F">
        <w:trPr>
          <w:jc w:val="center"/>
        </w:trPr>
        <w:tc>
          <w:tcPr>
            <w:tcW w:w="3942" w:type="dxa"/>
            <w:vMerge w:val="restart"/>
            <w:tcBorders>
              <w:top w:val="single" w:sz="4" w:space="0" w:color="auto"/>
            </w:tcBorders>
            <w:shd w:val="clear" w:color="auto" w:fill="auto"/>
            <w:vAlign w:val="center"/>
            <w:hideMark/>
          </w:tcPr>
          <w:p w14:paraId="24C6CE42" w14:textId="77777777" w:rsidR="0098181F" w:rsidRPr="00702B3F" w:rsidRDefault="0098181F" w:rsidP="00831852">
            <w:pPr>
              <w:pStyle w:val="MDPI42tablebody"/>
              <w:rPr>
                <w:rFonts w:asciiTheme="minorHAnsi" w:hAnsiTheme="minorHAnsi" w:cstheme="minorHAnsi"/>
              </w:rPr>
            </w:pPr>
            <w:r w:rsidRPr="00702B3F">
              <w:rPr>
                <w:rFonts w:asciiTheme="minorHAnsi" w:hAnsiTheme="minorHAnsi" w:cstheme="minorHAnsi"/>
              </w:rPr>
              <w:t>entry 1 *</w:t>
            </w:r>
          </w:p>
        </w:tc>
        <w:tc>
          <w:tcPr>
            <w:tcW w:w="3089" w:type="dxa"/>
            <w:tcBorders>
              <w:top w:val="single" w:sz="4" w:space="0" w:color="auto"/>
              <w:bottom w:val="nil"/>
            </w:tcBorders>
            <w:shd w:val="clear" w:color="auto" w:fill="auto"/>
            <w:vAlign w:val="center"/>
            <w:hideMark/>
          </w:tcPr>
          <w:p w14:paraId="79E37CE2" w14:textId="77777777" w:rsidR="0098181F" w:rsidRPr="00702B3F" w:rsidRDefault="0098181F" w:rsidP="00831852">
            <w:pPr>
              <w:pStyle w:val="MDPI42tablebody"/>
              <w:rPr>
                <w:rFonts w:asciiTheme="minorHAnsi" w:hAnsiTheme="minorHAnsi" w:cstheme="minorHAnsi"/>
              </w:rPr>
            </w:pPr>
            <w:r w:rsidRPr="00702B3F">
              <w:rPr>
                <w:rFonts w:asciiTheme="minorHAnsi" w:hAnsiTheme="minorHAnsi" w:cstheme="minorHAnsi"/>
              </w:rPr>
              <w:t>data</w:t>
            </w:r>
          </w:p>
        </w:tc>
        <w:tc>
          <w:tcPr>
            <w:tcW w:w="1717" w:type="dxa"/>
            <w:tcBorders>
              <w:top w:val="single" w:sz="4" w:space="0" w:color="auto"/>
              <w:bottom w:val="nil"/>
            </w:tcBorders>
            <w:shd w:val="clear" w:color="auto" w:fill="auto"/>
            <w:vAlign w:val="center"/>
          </w:tcPr>
          <w:p w14:paraId="273AF22C" w14:textId="77777777" w:rsidR="0098181F" w:rsidRPr="00702B3F" w:rsidRDefault="0098181F" w:rsidP="00831852">
            <w:pPr>
              <w:pStyle w:val="MDPI42tablebody"/>
              <w:rPr>
                <w:rFonts w:asciiTheme="minorHAnsi" w:hAnsiTheme="minorHAnsi" w:cstheme="minorHAnsi"/>
              </w:rPr>
            </w:pPr>
            <w:r w:rsidRPr="00702B3F">
              <w:rPr>
                <w:rFonts w:asciiTheme="minorHAnsi" w:hAnsiTheme="minorHAnsi" w:cstheme="minorHAnsi"/>
              </w:rPr>
              <w:t>data</w:t>
            </w:r>
          </w:p>
        </w:tc>
        <w:tc>
          <w:tcPr>
            <w:tcW w:w="1717" w:type="dxa"/>
            <w:tcBorders>
              <w:top w:val="single" w:sz="4" w:space="0" w:color="auto"/>
              <w:bottom w:val="nil"/>
            </w:tcBorders>
            <w:shd w:val="clear" w:color="auto" w:fill="auto"/>
            <w:vAlign w:val="center"/>
          </w:tcPr>
          <w:p w14:paraId="1B69566E" w14:textId="77777777" w:rsidR="0098181F" w:rsidRPr="00702B3F" w:rsidRDefault="0098181F" w:rsidP="00831852">
            <w:pPr>
              <w:pStyle w:val="MDPI42tablebody"/>
              <w:rPr>
                <w:rFonts w:asciiTheme="minorHAnsi" w:hAnsiTheme="minorHAnsi" w:cstheme="minorHAnsi"/>
              </w:rPr>
            </w:pPr>
            <w:r w:rsidRPr="00702B3F">
              <w:rPr>
                <w:rFonts w:asciiTheme="minorHAnsi" w:hAnsiTheme="minorHAnsi" w:cstheme="minorHAnsi"/>
              </w:rPr>
              <w:t>data</w:t>
            </w:r>
          </w:p>
        </w:tc>
      </w:tr>
      <w:tr w:rsidR="0098181F" w:rsidRPr="00702B3F" w14:paraId="2E8164BB" w14:textId="77777777" w:rsidTr="0098181F">
        <w:trPr>
          <w:jc w:val="center"/>
        </w:trPr>
        <w:tc>
          <w:tcPr>
            <w:tcW w:w="3942" w:type="dxa"/>
            <w:vMerge/>
            <w:shd w:val="clear" w:color="auto" w:fill="auto"/>
            <w:vAlign w:val="center"/>
            <w:hideMark/>
          </w:tcPr>
          <w:p w14:paraId="41F7A46A" w14:textId="77777777" w:rsidR="0098181F" w:rsidRPr="00702B3F" w:rsidRDefault="0098181F" w:rsidP="00831852">
            <w:pPr>
              <w:pStyle w:val="MDPI42tablebody"/>
              <w:rPr>
                <w:rFonts w:asciiTheme="minorHAnsi" w:hAnsiTheme="minorHAnsi" w:cstheme="minorHAnsi"/>
              </w:rPr>
            </w:pPr>
          </w:p>
        </w:tc>
        <w:tc>
          <w:tcPr>
            <w:tcW w:w="3089" w:type="dxa"/>
            <w:tcBorders>
              <w:top w:val="nil"/>
              <w:bottom w:val="nil"/>
            </w:tcBorders>
            <w:shd w:val="clear" w:color="auto" w:fill="auto"/>
            <w:vAlign w:val="center"/>
            <w:hideMark/>
          </w:tcPr>
          <w:p w14:paraId="546B501F" w14:textId="77777777" w:rsidR="0098181F" w:rsidRPr="00702B3F" w:rsidRDefault="0098181F" w:rsidP="00831852">
            <w:pPr>
              <w:pStyle w:val="MDPI42tablebody"/>
              <w:rPr>
                <w:rFonts w:asciiTheme="minorHAnsi" w:hAnsiTheme="minorHAnsi" w:cstheme="minorHAnsi"/>
              </w:rPr>
            </w:pPr>
            <w:r w:rsidRPr="00702B3F">
              <w:rPr>
                <w:rFonts w:asciiTheme="minorHAnsi" w:hAnsiTheme="minorHAnsi" w:cstheme="minorHAnsi"/>
              </w:rPr>
              <w:t>data</w:t>
            </w:r>
          </w:p>
        </w:tc>
        <w:tc>
          <w:tcPr>
            <w:tcW w:w="1717" w:type="dxa"/>
            <w:tcBorders>
              <w:top w:val="nil"/>
              <w:bottom w:val="nil"/>
            </w:tcBorders>
            <w:shd w:val="clear" w:color="auto" w:fill="auto"/>
            <w:vAlign w:val="center"/>
          </w:tcPr>
          <w:p w14:paraId="33ED9865" w14:textId="77777777" w:rsidR="0098181F" w:rsidRPr="00702B3F" w:rsidRDefault="0098181F" w:rsidP="00831852">
            <w:pPr>
              <w:pStyle w:val="MDPI42tablebody"/>
              <w:rPr>
                <w:rFonts w:asciiTheme="minorHAnsi" w:hAnsiTheme="minorHAnsi" w:cstheme="minorHAnsi"/>
              </w:rPr>
            </w:pPr>
            <w:r w:rsidRPr="00702B3F">
              <w:rPr>
                <w:rFonts w:asciiTheme="minorHAnsi" w:hAnsiTheme="minorHAnsi" w:cstheme="minorHAnsi"/>
              </w:rPr>
              <w:t>data</w:t>
            </w:r>
          </w:p>
        </w:tc>
        <w:tc>
          <w:tcPr>
            <w:tcW w:w="1717" w:type="dxa"/>
            <w:tcBorders>
              <w:top w:val="nil"/>
              <w:bottom w:val="nil"/>
            </w:tcBorders>
            <w:shd w:val="clear" w:color="auto" w:fill="auto"/>
            <w:vAlign w:val="center"/>
          </w:tcPr>
          <w:p w14:paraId="3CFC1A15" w14:textId="77777777" w:rsidR="0098181F" w:rsidRPr="00702B3F" w:rsidRDefault="0098181F" w:rsidP="00831852">
            <w:pPr>
              <w:pStyle w:val="MDPI42tablebody"/>
              <w:rPr>
                <w:rFonts w:asciiTheme="minorHAnsi" w:hAnsiTheme="minorHAnsi" w:cstheme="minorHAnsi"/>
              </w:rPr>
            </w:pPr>
            <w:r w:rsidRPr="00702B3F">
              <w:rPr>
                <w:rFonts w:asciiTheme="minorHAnsi" w:hAnsiTheme="minorHAnsi" w:cstheme="minorHAnsi"/>
              </w:rPr>
              <w:t>data</w:t>
            </w:r>
          </w:p>
        </w:tc>
      </w:tr>
      <w:tr w:rsidR="0098181F" w:rsidRPr="00702B3F" w14:paraId="7E2DB300" w14:textId="77777777" w:rsidTr="0098181F">
        <w:trPr>
          <w:jc w:val="center"/>
        </w:trPr>
        <w:tc>
          <w:tcPr>
            <w:tcW w:w="3942" w:type="dxa"/>
            <w:vMerge/>
            <w:tcBorders>
              <w:bottom w:val="single" w:sz="4" w:space="0" w:color="auto"/>
            </w:tcBorders>
            <w:shd w:val="clear" w:color="auto" w:fill="auto"/>
            <w:vAlign w:val="center"/>
          </w:tcPr>
          <w:p w14:paraId="35023041" w14:textId="77777777" w:rsidR="0098181F" w:rsidRPr="00702B3F" w:rsidRDefault="0098181F" w:rsidP="00831852">
            <w:pPr>
              <w:pStyle w:val="MDPI42tablebody"/>
              <w:rPr>
                <w:rFonts w:asciiTheme="minorHAnsi" w:hAnsiTheme="minorHAnsi" w:cstheme="minorHAnsi"/>
              </w:rPr>
            </w:pPr>
          </w:p>
        </w:tc>
        <w:tc>
          <w:tcPr>
            <w:tcW w:w="3089" w:type="dxa"/>
            <w:tcBorders>
              <w:top w:val="nil"/>
              <w:bottom w:val="single" w:sz="4" w:space="0" w:color="auto"/>
            </w:tcBorders>
            <w:shd w:val="clear" w:color="auto" w:fill="auto"/>
            <w:vAlign w:val="center"/>
          </w:tcPr>
          <w:p w14:paraId="3001EAAE" w14:textId="77777777" w:rsidR="0098181F" w:rsidRPr="00702B3F" w:rsidRDefault="0098181F" w:rsidP="00831852">
            <w:pPr>
              <w:pStyle w:val="MDPI42tablebody"/>
              <w:rPr>
                <w:rFonts w:asciiTheme="minorHAnsi" w:hAnsiTheme="minorHAnsi" w:cstheme="minorHAnsi"/>
              </w:rPr>
            </w:pPr>
            <w:r w:rsidRPr="00702B3F">
              <w:rPr>
                <w:rFonts w:asciiTheme="minorHAnsi" w:hAnsiTheme="minorHAnsi" w:cstheme="minorHAnsi"/>
              </w:rPr>
              <w:t>data</w:t>
            </w:r>
          </w:p>
        </w:tc>
        <w:tc>
          <w:tcPr>
            <w:tcW w:w="1717" w:type="dxa"/>
            <w:tcBorders>
              <w:top w:val="nil"/>
              <w:bottom w:val="single" w:sz="4" w:space="0" w:color="auto"/>
            </w:tcBorders>
            <w:shd w:val="clear" w:color="auto" w:fill="auto"/>
            <w:vAlign w:val="center"/>
          </w:tcPr>
          <w:p w14:paraId="5494F079" w14:textId="77777777" w:rsidR="0098181F" w:rsidRPr="00702B3F" w:rsidRDefault="0098181F" w:rsidP="00831852">
            <w:pPr>
              <w:pStyle w:val="MDPI42tablebody"/>
              <w:rPr>
                <w:rFonts w:asciiTheme="minorHAnsi" w:hAnsiTheme="minorHAnsi" w:cstheme="minorHAnsi"/>
              </w:rPr>
            </w:pPr>
            <w:r w:rsidRPr="00702B3F">
              <w:rPr>
                <w:rFonts w:asciiTheme="minorHAnsi" w:hAnsiTheme="minorHAnsi" w:cstheme="minorHAnsi"/>
              </w:rPr>
              <w:t>data</w:t>
            </w:r>
          </w:p>
        </w:tc>
        <w:tc>
          <w:tcPr>
            <w:tcW w:w="1717" w:type="dxa"/>
            <w:tcBorders>
              <w:top w:val="nil"/>
              <w:bottom w:val="single" w:sz="4" w:space="0" w:color="auto"/>
            </w:tcBorders>
            <w:shd w:val="clear" w:color="auto" w:fill="auto"/>
            <w:vAlign w:val="center"/>
          </w:tcPr>
          <w:p w14:paraId="70DA34EF" w14:textId="77777777" w:rsidR="0098181F" w:rsidRPr="00702B3F" w:rsidRDefault="0098181F" w:rsidP="00831852">
            <w:pPr>
              <w:pStyle w:val="MDPI42tablebody"/>
              <w:rPr>
                <w:rFonts w:asciiTheme="minorHAnsi" w:hAnsiTheme="minorHAnsi" w:cstheme="minorHAnsi"/>
              </w:rPr>
            </w:pPr>
            <w:r w:rsidRPr="00702B3F">
              <w:rPr>
                <w:rFonts w:asciiTheme="minorHAnsi" w:hAnsiTheme="minorHAnsi" w:cstheme="minorHAnsi"/>
              </w:rPr>
              <w:t>data</w:t>
            </w:r>
          </w:p>
        </w:tc>
      </w:tr>
      <w:tr w:rsidR="0098181F" w:rsidRPr="00702B3F" w14:paraId="70E2F236" w14:textId="77777777" w:rsidTr="0098181F">
        <w:trPr>
          <w:jc w:val="center"/>
        </w:trPr>
        <w:tc>
          <w:tcPr>
            <w:tcW w:w="3942" w:type="dxa"/>
            <w:vMerge w:val="restart"/>
            <w:tcBorders>
              <w:top w:val="single" w:sz="4" w:space="0" w:color="auto"/>
              <w:bottom w:val="nil"/>
            </w:tcBorders>
            <w:shd w:val="clear" w:color="auto" w:fill="auto"/>
            <w:vAlign w:val="center"/>
            <w:hideMark/>
          </w:tcPr>
          <w:p w14:paraId="3A3902B5" w14:textId="77777777" w:rsidR="0098181F" w:rsidRPr="00702B3F" w:rsidRDefault="0098181F" w:rsidP="00831852">
            <w:pPr>
              <w:pStyle w:val="MDPI42tablebody"/>
              <w:rPr>
                <w:rFonts w:asciiTheme="minorHAnsi" w:hAnsiTheme="minorHAnsi" w:cstheme="minorHAnsi"/>
              </w:rPr>
            </w:pPr>
            <w:r w:rsidRPr="00702B3F">
              <w:rPr>
                <w:rFonts w:asciiTheme="minorHAnsi" w:hAnsiTheme="minorHAnsi" w:cstheme="minorHAnsi"/>
              </w:rPr>
              <w:t>entry 2</w:t>
            </w:r>
          </w:p>
        </w:tc>
        <w:tc>
          <w:tcPr>
            <w:tcW w:w="3089" w:type="dxa"/>
            <w:tcBorders>
              <w:top w:val="single" w:sz="4" w:space="0" w:color="auto"/>
              <w:bottom w:val="nil"/>
            </w:tcBorders>
            <w:shd w:val="clear" w:color="auto" w:fill="auto"/>
            <w:vAlign w:val="center"/>
            <w:hideMark/>
          </w:tcPr>
          <w:p w14:paraId="3829AF66" w14:textId="77777777" w:rsidR="0098181F" w:rsidRPr="00702B3F" w:rsidRDefault="0098181F" w:rsidP="00831852">
            <w:pPr>
              <w:pStyle w:val="MDPI42tablebody"/>
              <w:rPr>
                <w:rFonts w:asciiTheme="minorHAnsi" w:hAnsiTheme="minorHAnsi" w:cstheme="minorHAnsi"/>
              </w:rPr>
            </w:pPr>
            <w:r w:rsidRPr="00702B3F">
              <w:rPr>
                <w:rFonts w:asciiTheme="minorHAnsi" w:hAnsiTheme="minorHAnsi" w:cstheme="minorHAnsi"/>
              </w:rPr>
              <w:t>data</w:t>
            </w:r>
          </w:p>
        </w:tc>
        <w:tc>
          <w:tcPr>
            <w:tcW w:w="1717" w:type="dxa"/>
            <w:tcBorders>
              <w:top w:val="single" w:sz="4" w:space="0" w:color="auto"/>
              <w:bottom w:val="nil"/>
            </w:tcBorders>
            <w:shd w:val="clear" w:color="auto" w:fill="auto"/>
            <w:vAlign w:val="center"/>
            <w:hideMark/>
          </w:tcPr>
          <w:p w14:paraId="323AA722" w14:textId="77777777" w:rsidR="0098181F" w:rsidRPr="00702B3F" w:rsidRDefault="0098181F" w:rsidP="00831852">
            <w:pPr>
              <w:pStyle w:val="MDPI42tablebody"/>
              <w:rPr>
                <w:rFonts w:asciiTheme="minorHAnsi" w:hAnsiTheme="minorHAnsi" w:cstheme="minorHAnsi"/>
              </w:rPr>
            </w:pPr>
            <w:r w:rsidRPr="00702B3F">
              <w:rPr>
                <w:rFonts w:asciiTheme="minorHAnsi" w:hAnsiTheme="minorHAnsi" w:cstheme="minorHAnsi"/>
              </w:rPr>
              <w:t>data</w:t>
            </w:r>
          </w:p>
        </w:tc>
        <w:tc>
          <w:tcPr>
            <w:tcW w:w="1717" w:type="dxa"/>
            <w:tcBorders>
              <w:top w:val="single" w:sz="4" w:space="0" w:color="auto"/>
              <w:bottom w:val="nil"/>
            </w:tcBorders>
            <w:shd w:val="clear" w:color="auto" w:fill="auto"/>
            <w:vAlign w:val="center"/>
          </w:tcPr>
          <w:p w14:paraId="0F2A9D58" w14:textId="77777777" w:rsidR="0098181F" w:rsidRPr="00702B3F" w:rsidRDefault="0098181F" w:rsidP="00831852">
            <w:pPr>
              <w:pStyle w:val="MDPI42tablebody"/>
              <w:rPr>
                <w:rFonts w:asciiTheme="minorHAnsi" w:hAnsiTheme="minorHAnsi" w:cstheme="minorHAnsi"/>
              </w:rPr>
            </w:pPr>
            <w:r w:rsidRPr="00702B3F">
              <w:rPr>
                <w:rFonts w:asciiTheme="minorHAnsi" w:hAnsiTheme="minorHAnsi" w:cstheme="minorHAnsi"/>
              </w:rPr>
              <w:t>data</w:t>
            </w:r>
          </w:p>
        </w:tc>
      </w:tr>
      <w:tr w:rsidR="0098181F" w:rsidRPr="00702B3F" w14:paraId="769F028A" w14:textId="77777777" w:rsidTr="0098181F">
        <w:trPr>
          <w:jc w:val="center"/>
        </w:trPr>
        <w:tc>
          <w:tcPr>
            <w:tcW w:w="3942" w:type="dxa"/>
            <w:vMerge/>
            <w:tcBorders>
              <w:top w:val="nil"/>
              <w:bottom w:val="single" w:sz="4" w:space="0" w:color="auto"/>
            </w:tcBorders>
            <w:shd w:val="clear" w:color="auto" w:fill="auto"/>
            <w:vAlign w:val="center"/>
            <w:hideMark/>
          </w:tcPr>
          <w:p w14:paraId="4D72F921" w14:textId="77777777" w:rsidR="0098181F" w:rsidRPr="00702B3F" w:rsidRDefault="0098181F" w:rsidP="00831852">
            <w:pPr>
              <w:pStyle w:val="MDPI42tablebody"/>
              <w:rPr>
                <w:rFonts w:asciiTheme="minorHAnsi" w:hAnsiTheme="minorHAnsi" w:cstheme="minorHAnsi"/>
              </w:rPr>
            </w:pPr>
          </w:p>
        </w:tc>
        <w:tc>
          <w:tcPr>
            <w:tcW w:w="3089" w:type="dxa"/>
            <w:tcBorders>
              <w:top w:val="nil"/>
              <w:bottom w:val="single" w:sz="4" w:space="0" w:color="auto"/>
            </w:tcBorders>
            <w:shd w:val="clear" w:color="auto" w:fill="auto"/>
            <w:vAlign w:val="center"/>
            <w:hideMark/>
          </w:tcPr>
          <w:p w14:paraId="4ECC3609" w14:textId="77777777" w:rsidR="0098181F" w:rsidRPr="00702B3F" w:rsidRDefault="0098181F" w:rsidP="00831852">
            <w:pPr>
              <w:pStyle w:val="MDPI42tablebody"/>
              <w:rPr>
                <w:rFonts w:asciiTheme="minorHAnsi" w:hAnsiTheme="minorHAnsi" w:cstheme="minorHAnsi"/>
              </w:rPr>
            </w:pPr>
            <w:r w:rsidRPr="00702B3F">
              <w:rPr>
                <w:rFonts w:asciiTheme="minorHAnsi" w:hAnsiTheme="minorHAnsi" w:cstheme="minorHAnsi"/>
              </w:rPr>
              <w:t>data</w:t>
            </w:r>
          </w:p>
        </w:tc>
        <w:tc>
          <w:tcPr>
            <w:tcW w:w="1717" w:type="dxa"/>
            <w:tcBorders>
              <w:top w:val="nil"/>
              <w:bottom w:val="single" w:sz="4" w:space="0" w:color="auto"/>
            </w:tcBorders>
            <w:shd w:val="clear" w:color="auto" w:fill="auto"/>
            <w:vAlign w:val="center"/>
            <w:hideMark/>
          </w:tcPr>
          <w:p w14:paraId="0B41E950" w14:textId="77777777" w:rsidR="0098181F" w:rsidRPr="00702B3F" w:rsidRDefault="0098181F" w:rsidP="00831852">
            <w:pPr>
              <w:pStyle w:val="MDPI42tablebody"/>
              <w:rPr>
                <w:rFonts w:asciiTheme="minorHAnsi" w:hAnsiTheme="minorHAnsi" w:cstheme="minorHAnsi"/>
              </w:rPr>
            </w:pPr>
            <w:r w:rsidRPr="00702B3F">
              <w:rPr>
                <w:rFonts w:asciiTheme="minorHAnsi" w:hAnsiTheme="minorHAnsi" w:cstheme="minorHAnsi"/>
              </w:rPr>
              <w:t>data</w:t>
            </w:r>
          </w:p>
        </w:tc>
        <w:tc>
          <w:tcPr>
            <w:tcW w:w="1717" w:type="dxa"/>
            <w:tcBorders>
              <w:top w:val="nil"/>
              <w:bottom w:val="single" w:sz="4" w:space="0" w:color="auto"/>
            </w:tcBorders>
            <w:shd w:val="clear" w:color="auto" w:fill="auto"/>
            <w:vAlign w:val="center"/>
          </w:tcPr>
          <w:p w14:paraId="7AA06711" w14:textId="77777777" w:rsidR="0098181F" w:rsidRPr="00702B3F" w:rsidRDefault="0098181F" w:rsidP="00831852">
            <w:pPr>
              <w:pStyle w:val="MDPI42tablebody"/>
              <w:rPr>
                <w:rFonts w:asciiTheme="minorHAnsi" w:hAnsiTheme="minorHAnsi" w:cstheme="minorHAnsi"/>
              </w:rPr>
            </w:pPr>
            <w:r w:rsidRPr="00702B3F">
              <w:rPr>
                <w:rFonts w:asciiTheme="minorHAnsi" w:hAnsiTheme="minorHAnsi" w:cstheme="minorHAnsi"/>
              </w:rPr>
              <w:t>data</w:t>
            </w:r>
          </w:p>
        </w:tc>
      </w:tr>
      <w:tr w:rsidR="0098181F" w:rsidRPr="00702B3F" w14:paraId="57F736CF" w14:textId="77777777" w:rsidTr="0098181F">
        <w:trPr>
          <w:jc w:val="center"/>
        </w:trPr>
        <w:tc>
          <w:tcPr>
            <w:tcW w:w="3942" w:type="dxa"/>
            <w:vMerge w:val="restart"/>
            <w:tcBorders>
              <w:top w:val="single" w:sz="4" w:space="0" w:color="auto"/>
              <w:bottom w:val="nil"/>
            </w:tcBorders>
            <w:shd w:val="clear" w:color="auto" w:fill="auto"/>
            <w:vAlign w:val="center"/>
            <w:hideMark/>
          </w:tcPr>
          <w:p w14:paraId="4D3162A4" w14:textId="77777777" w:rsidR="0098181F" w:rsidRPr="00702B3F" w:rsidRDefault="0098181F" w:rsidP="00831852">
            <w:pPr>
              <w:pStyle w:val="MDPI42tablebody"/>
              <w:rPr>
                <w:rFonts w:asciiTheme="minorHAnsi" w:hAnsiTheme="minorHAnsi" w:cstheme="minorHAnsi"/>
              </w:rPr>
            </w:pPr>
            <w:r w:rsidRPr="00702B3F">
              <w:rPr>
                <w:rFonts w:asciiTheme="minorHAnsi" w:hAnsiTheme="minorHAnsi" w:cstheme="minorHAnsi"/>
              </w:rPr>
              <w:t>entry 3</w:t>
            </w:r>
          </w:p>
        </w:tc>
        <w:tc>
          <w:tcPr>
            <w:tcW w:w="3089" w:type="dxa"/>
            <w:tcBorders>
              <w:top w:val="single" w:sz="4" w:space="0" w:color="auto"/>
              <w:bottom w:val="nil"/>
            </w:tcBorders>
            <w:shd w:val="clear" w:color="auto" w:fill="auto"/>
            <w:vAlign w:val="center"/>
            <w:hideMark/>
          </w:tcPr>
          <w:p w14:paraId="7AA206D1" w14:textId="77777777" w:rsidR="0098181F" w:rsidRPr="00702B3F" w:rsidRDefault="0098181F" w:rsidP="00831852">
            <w:pPr>
              <w:pStyle w:val="MDPI42tablebody"/>
              <w:rPr>
                <w:rFonts w:asciiTheme="minorHAnsi" w:hAnsiTheme="minorHAnsi" w:cstheme="minorHAnsi"/>
              </w:rPr>
            </w:pPr>
            <w:r w:rsidRPr="00702B3F">
              <w:rPr>
                <w:rFonts w:asciiTheme="minorHAnsi" w:hAnsiTheme="minorHAnsi" w:cstheme="minorHAnsi"/>
              </w:rPr>
              <w:t>data</w:t>
            </w:r>
          </w:p>
        </w:tc>
        <w:tc>
          <w:tcPr>
            <w:tcW w:w="1717" w:type="dxa"/>
            <w:tcBorders>
              <w:top w:val="single" w:sz="4" w:space="0" w:color="auto"/>
              <w:bottom w:val="nil"/>
            </w:tcBorders>
            <w:shd w:val="clear" w:color="auto" w:fill="auto"/>
            <w:vAlign w:val="center"/>
            <w:hideMark/>
          </w:tcPr>
          <w:p w14:paraId="34EC6694" w14:textId="77777777" w:rsidR="0098181F" w:rsidRPr="00702B3F" w:rsidRDefault="0098181F" w:rsidP="00831852">
            <w:pPr>
              <w:pStyle w:val="MDPI42tablebody"/>
              <w:rPr>
                <w:rFonts w:asciiTheme="minorHAnsi" w:hAnsiTheme="minorHAnsi" w:cstheme="minorHAnsi"/>
              </w:rPr>
            </w:pPr>
            <w:r w:rsidRPr="00702B3F">
              <w:rPr>
                <w:rFonts w:asciiTheme="minorHAnsi" w:hAnsiTheme="minorHAnsi" w:cstheme="minorHAnsi"/>
              </w:rPr>
              <w:t>data</w:t>
            </w:r>
          </w:p>
        </w:tc>
        <w:tc>
          <w:tcPr>
            <w:tcW w:w="1717" w:type="dxa"/>
            <w:tcBorders>
              <w:top w:val="single" w:sz="4" w:space="0" w:color="auto"/>
              <w:bottom w:val="nil"/>
            </w:tcBorders>
            <w:shd w:val="clear" w:color="auto" w:fill="auto"/>
            <w:vAlign w:val="center"/>
          </w:tcPr>
          <w:p w14:paraId="6C280FE8" w14:textId="77777777" w:rsidR="0098181F" w:rsidRPr="00702B3F" w:rsidRDefault="0098181F" w:rsidP="00831852">
            <w:pPr>
              <w:pStyle w:val="MDPI42tablebody"/>
              <w:rPr>
                <w:rFonts w:asciiTheme="minorHAnsi" w:hAnsiTheme="minorHAnsi" w:cstheme="minorHAnsi"/>
              </w:rPr>
            </w:pPr>
            <w:r w:rsidRPr="00702B3F">
              <w:rPr>
                <w:rFonts w:asciiTheme="minorHAnsi" w:hAnsiTheme="minorHAnsi" w:cstheme="minorHAnsi"/>
              </w:rPr>
              <w:t>data</w:t>
            </w:r>
          </w:p>
        </w:tc>
      </w:tr>
      <w:tr w:rsidR="0098181F" w:rsidRPr="00702B3F" w14:paraId="0DEAB763" w14:textId="77777777" w:rsidTr="0098181F">
        <w:trPr>
          <w:jc w:val="center"/>
        </w:trPr>
        <w:tc>
          <w:tcPr>
            <w:tcW w:w="3942" w:type="dxa"/>
            <w:vMerge/>
            <w:tcBorders>
              <w:top w:val="nil"/>
              <w:bottom w:val="nil"/>
            </w:tcBorders>
            <w:shd w:val="clear" w:color="auto" w:fill="auto"/>
            <w:vAlign w:val="center"/>
            <w:hideMark/>
          </w:tcPr>
          <w:p w14:paraId="41FE8308" w14:textId="77777777" w:rsidR="0098181F" w:rsidRPr="00702B3F" w:rsidRDefault="0098181F" w:rsidP="00831852">
            <w:pPr>
              <w:pStyle w:val="MDPI42tablebody"/>
              <w:rPr>
                <w:rFonts w:asciiTheme="minorHAnsi" w:hAnsiTheme="minorHAnsi" w:cstheme="minorHAnsi"/>
              </w:rPr>
            </w:pPr>
          </w:p>
        </w:tc>
        <w:tc>
          <w:tcPr>
            <w:tcW w:w="3089" w:type="dxa"/>
            <w:tcBorders>
              <w:top w:val="nil"/>
              <w:bottom w:val="nil"/>
            </w:tcBorders>
            <w:shd w:val="clear" w:color="auto" w:fill="auto"/>
            <w:vAlign w:val="center"/>
            <w:hideMark/>
          </w:tcPr>
          <w:p w14:paraId="5BF5AFF5" w14:textId="77777777" w:rsidR="0098181F" w:rsidRPr="00702B3F" w:rsidRDefault="0098181F" w:rsidP="00831852">
            <w:pPr>
              <w:pStyle w:val="MDPI42tablebody"/>
              <w:rPr>
                <w:rFonts w:asciiTheme="minorHAnsi" w:hAnsiTheme="minorHAnsi" w:cstheme="minorHAnsi"/>
              </w:rPr>
            </w:pPr>
            <w:r w:rsidRPr="00702B3F">
              <w:rPr>
                <w:rFonts w:asciiTheme="minorHAnsi" w:hAnsiTheme="minorHAnsi" w:cstheme="minorHAnsi"/>
              </w:rPr>
              <w:t>data</w:t>
            </w:r>
          </w:p>
        </w:tc>
        <w:tc>
          <w:tcPr>
            <w:tcW w:w="1717" w:type="dxa"/>
            <w:tcBorders>
              <w:top w:val="nil"/>
              <w:bottom w:val="nil"/>
            </w:tcBorders>
            <w:shd w:val="clear" w:color="auto" w:fill="auto"/>
            <w:vAlign w:val="center"/>
            <w:hideMark/>
          </w:tcPr>
          <w:p w14:paraId="7B6C32FA" w14:textId="77777777" w:rsidR="0098181F" w:rsidRPr="00702B3F" w:rsidRDefault="0098181F" w:rsidP="00831852">
            <w:pPr>
              <w:pStyle w:val="MDPI42tablebody"/>
              <w:rPr>
                <w:rFonts w:asciiTheme="minorHAnsi" w:hAnsiTheme="minorHAnsi" w:cstheme="minorHAnsi"/>
              </w:rPr>
            </w:pPr>
            <w:r w:rsidRPr="00702B3F">
              <w:rPr>
                <w:rFonts w:asciiTheme="minorHAnsi" w:hAnsiTheme="minorHAnsi" w:cstheme="minorHAnsi"/>
              </w:rPr>
              <w:t>data</w:t>
            </w:r>
          </w:p>
        </w:tc>
        <w:tc>
          <w:tcPr>
            <w:tcW w:w="1717" w:type="dxa"/>
            <w:tcBorders>
              <w:top w:val="nil"/>
              <w:bottom w:val="nil"/>
            </w:tcBorders>
            <w:shd w:val="clear" w:color="auto" w:fill="auto"/>
            <w:vAlign w:val="center"/>
          </w:tcPr>
          <w:p w14:paraId="00EC8D05" w14:textId="77777777" w:rsidR="0098181F" w:rsidRPr="00702B3F" w:rsidRDefault="0098181F" w:rsidP="00831852">
            <w:pPr>
              <w:pStyle w:val="MDPI42tablebody"/>
              <w:rPr>
                <w:rFonts w:asciiTheme="minorHAnsi" w:hAnsiTheme="minorHAnsi" w:cstheme="minorHAnsi"/>
              </w:rPr>
            </w:pPr>
            <w:r w:rsidRPr="00702B3F">
              <w:rPr>
                <w:rFonts w:asciiTheme="minorHAnsi" w:hAnsiTheme="minorHAnsi" w:cstheme="minorHAnsi"/>
              </w:rPr>
              <w:t>data</w:t>
            </w:r>
          </w:p>
        </w:tc>
      </w:tr>
      <w:tr w:rsidR="0098181F" w:rsidRPr="00702B3F" w14:paraId="53388BDD" w14:textId="77777777" w:rsidTr="0098181F">
        <w:trPr>
          <w:jc w:val="center"/>
        </w:trPr>
        <w:tc>
          <w:tcPr>
            <w:tcW w:w="3942" w:type="dxa"/>
            <w:vMerge/>
            <w:tcBorders>
              <w:top w:val="nil"/>
              <w:bottom w:val="nil"/>
            </w:tcBorders>
            <w:shd w:val="clear" w:color="auto" w:fill="auto"/>
            <w:vAlign w:val="center"/>
            <w:hideMark/>
          </w:tcPr>
          <w:p w14:paraId="0089F7C8" w14:textId="77777777" w:rsidR="0098181F" w:rsidRPr="00702B3F" w:rsidRDefault="0098181F" w:rsidP="00831852">
            <w:pPr>
              <w:pStyle w:val="MDPI42tablebody"/>
              <w:rPr>
                <w:rFonts w:asciiTheme="minorHAnsi" w:hAnsiTheme="minorHAnsi" w:cstheme="minorHAnsi"/>
              </w:rPr>
            </w:pPr>
          </w:p>
        </w:tc>
        <w:tc>
          <w:tcPr>
            <w:tcW w:w="3089" w:type="dxa"/>
            <w:tcBorders>
              <w:top w:val="nil"/>
              <w:bottom w:val="nil"/>
            </w:tcBorders>
            <w:shd w:val="clear" w:color="auto" w:fill="auto"/>
            <w:vAlign w:val="center"/>
            <w:hideMark/>
          </w:tcPr>
          <w:p w14:paraId="47F37614" w14:textId="77777777" w:rsidR="0098181F" w:rsidRPr="00702B3F" w:rsidRDefault="0098181F" w:rsidP="00831852">
            <w:pPr>
              <w:pStyle w:val="MDPI42tablebody"/>
              <w:rPr>
                <w:rFonts w:asciiTheme="minorHAnsi" w:hAnsiTheme="minorHAnsi" w:cstheme="minorHAnsi"/>
              </w:rPr>
            </w:pPr>
            <w:r w:rsidRPr="00702B3F">
              <w:rPr>
                <w:rFonts w:asciiTheme="minorHAnsi" w:hAnsiTheme="minorHAnsi" w:cstheme="minorHAnsi"/>
              </w:rPr>
              <w:t>data</w:t>
            </w:r>
          </w:p>
        </w:tc>
        <w:tc>
          <w:tcPr>
            <w:tcW w:w="1717" w:type="dxa"/>
            <w:tcBorders>
              <w:top w:val="nil"/>
              <w:bottom w:val="nil"/>
            </w:tcBorders>
            <w:shd w:val="clear" w:color="auto" w:fill="auto"/>
            <w:vAlign w:val="center"/>
            <w:hideMark/>
          </w:tcPr>
          <w:p w14:paraId="6205CB39" w14:textId="77777777" w:rsidR="0098181F" w:rsidRPr="00702B3F" w:rsidRDefault="0098181F" w:rsidP="00831852">
            <w:pPr>
              <w:pStyle w:val="MDPI42tablebody"/>
              <w:rPr>
                <w:rFonts w:asciiTheme="minorHAnsi" w:hAnsiTheme="minorHAnsi" w:cstheme="minorHAnsi"/>
              </w:rPr>
            </w:pPr>
            <w:r w:rsidRPr="00702B3F">
              <w:rPr>
                <w:rFonts w:asciiTheme="minorHAnsi" w:hAnsiTheme="minorHAnsi" w:cstheme="minorHAnsi"/>
              </w:rPr>
              <w:t>data</w:t>
            </w:r>
          </w:p>
        </w:tc>
        <w:tc>
          <w:tcPr>
            <w:tcW w:w="1717" w:type="dxa"/>
            <w:tcBorders>
              <w:top w:val="nil"/>
              <w:bottom w:val="nil"/>
            </w:tcBorders>
            <w:shd w:val="clear" w:color="auto" w:fill="auto"/>
            <w:vAlign w:val="center"/>
          </w:tcPr>
          <w:p w14:paraId="13523143" w14:textId="77777777" w:rsidR="0098181F" w:rsidRPr="00702B3F" w:rsidRDefault="0098181F" w:rsidP="00831852">
            <w:pPr>
              <w:pStyle w:val="MDPI42tablebody"/>
              <w:rPr>
                <w:rFonts w:asciiTheme="minorHAnsi" w:hAnsiTheme="minorHAnsi" w:cstheme="minorHAnsi"/>
              </w:rPr>
            </w:pPr>
            <w:r w:rsidRPr="00702B3F">
              <w:rPr>
                <w:rFonts w:asciiTheme="minorHAnsi" w:hAnsiTheme="minorHAnsi" w:cstheme="minorHAnsi"/>
              </w:rPr>
              <w:t>data</w:t>
            </w:r>
          </w:p>
        </w:tc>
      </w:tr>
      <w:tr w:rsidR="0098181F" w:rsidRPr="00702B3F" w14:paraId="4F4B9D2F" w14:textId="77777777" w:rsidTr="0098181F">
        <w:trPr>
          <w:jc w:val="center"/>
        </w:trPr>
        <w:tc>
          <w:tcPr>
            <w:tcW w:w="3942" w:type="dxa"/>
            <w:vMerge/>
            <w:tcBorders>
              <w:top w:val="nil"/>
              <w:bottom w:val="single" w:sz="4" w:space="0" w:color="auto"/>
            </w:tcBorders>
            <w:shd w:val="clear" w:color="auto" w:fill="auto"/>
            <w:vAlign w:val="center"/>
            <w:hideMark/>
          </w:tcPr>
          <w:p w14:paraId="3B5A83CA" w14:textId="77777777" w:rsidR="0098181F" w:rsidRPr="00702B3F" w:rsidRDefault="0098181F" w:rsidP="00831852">
            <w:pPr>
              <w:pStyle w:val="MDPI42tablebody"/>
              <w:rPr>
                <w:rFonts w:asciiTheme="minorHAnsi" w:hAnsiTheme="minorHAnsi" w:cstheme="minorHAnsi"/>
              </w:rPr>
            </w:pPr>
          </w:p>
        </w:tc>
        <w:tc>
          <w:tcPr>
            <w:tcW w:w="3089" w:type="dxa"/>
            <w:tcBorders>
              <w:top w:val="nil"/>
              <w:bottom w:val="single" w:sz="4" w:space="0" w:color="auto"/>
            </w:tcBorders>
            <w:shd w:val="clear" w:color="auto" w:fill="auto"/>
            <w:vAlign w:val="center"/>
            <w:hideMark/>
          </w:tcPr>
          <w:p w14:paraId="1A7EA272" w14:textId="77777777" w:rsidR="0098181F" w:rsidRPr="00702B3F" w:rsidRDefault="0098181F" w:rsidP="00831852">
            <w:pPr>
              <w:pStyle w:val="MDPI42tablebody"/>
              <w:rPr>
                <w:rFonts w:asciiTheme="minorHAnsi" w:hAnsiTheme="minorHAnsi" w:cstheme="minorHAnsi"/>
              </w:rPr>
            </w:pPr>
            <w:r w:rsidRPr="00702B3F">
              <w:rPr>
                <w:rFonts w:asciiTheme="minorHAnsi" w:hAnsiTheme="minorHAnsi" w:cstheme="minorHAnsi"/>
              </w:rPr>
              <w:t>data</w:t>
            </w:r>
          </w:p>
        </w:tc>
        <w:tc>
          <w:tcPr>
            <w:tcW w:w="1717" w:type="dxa"/>
            <w:tcBorders>
              <w:top w:val="nil"/>
              <w:bottom w:val="single" w:sz="4" w:space="0" w:color="auto"/>
            </w:tcBorders>
            <w:shd w:val="clear" w:color="auto" w:fill="auto"/>
            <w:vAlign w:val="center"/>
            <w:hideMark/>
          </w:tcPr>
          <w:p w14:paraId="072A9C86" w14:textId="77777777" w:rsidR="0098181F" w:rsidRPr="00702B3F" w:rsidRDefault="0098181F" w:rsidP="00831852">
            <w:pPr>
              <w:pStyle w:val="MDPI42tablebody"/>
              <w:rPr>
                <w:rFonts w:asciiTheme="minorHAnsi" w:hAnsiTheme="minorHAnsi" w:cstheme="minorHAnsi"/>
              </w:rPr>
            </w:pPr>
            <w:r w:rsidRPr="00702B3F">
              <w:rPr>
                <w:rFonts w:asciiTheme="minorHAnsi" w:hAnsiTheme="minorHAnsi" w:cstheme="minorHAnsi"/>
              </w:rPr>
              <w:t>data</w:t>
            </w:r>
          </w:p>
        </w:tc>
        <w:tc>
          <w:tcPr>
            <w:tcW w:w="1717" w:type="dxa"/>
            <w:tcBorders>
              <w:top w:val="nil"/>
              <w:bottom w:val="single" w:sz="4" w:space="0" w:color="auto"/>
            </w:tcBorders>
            <w:shd w:val="clear" w:color="auto" w:fill="auto"/>
            <w:vAlign w:val="center"/>
          </w:tcPr>
          <w:p w14:paraId="08C3817F" w14:textId="77777777" w:rsidR="0098181F" w:rsidRPr="00702B3F" w:rsidRDefault="0098181F" w:rsidP="00831852">
            <w:pPr>
              <w:pStyle w:val="MDPI42tablebody"/>
              <w:rPr>
                <w:rFonts w:asciiTheme="minorHAnsi" w:hAnsiTheme="minorHAnsi" w:cstheme="minorHAnsi"/>
              </w:rPr>
            </w:pPr>
            <w:r w:rsidRPr="00702B3F">
              <w:rPr>
                <w:rFonts w:asciiTheme="minorHAnsi" w:hAnsiTheme="minorHAnsi" w:cstheme="minorHAnsi"/>
              </w:rPr>
              <w:t>data</w:t>
            </w:r>
          </w:p>
        </w:tc>
      </w:tr>
      <w:tr w:rsidR="0098181F" w:rsidRPr="00702B3F" w14:paraId="227F7BA6" w14:textId="77777777" w:rsidTr="0098181F">
        <w:trPr>
          <w:jc w:val="center"/>
        </w:trPr>
        <w:tc>
          <w:tcPr>
            <w:tcW w:w="3942" w:type="dxa"/>
            <w:vMerge w:val="restart"/>
            <w:tcBorders>
              <w:top w:val="single" w:sz="4" w:space="0" w:color="auto"/>
              <w:bottom w:val="nil"/>
            </w:tcBorders>
            <w:shd w:val="clear" w:color="auto" w:fill="auto"/>
            <w:vAlign w:val="center"/>
          </w:tcPr>
          <w:p w14:paraId="22D9E8D2" w14:textId="77777777" w:rsidR="0098181F" w:rsidRPr="00702B3F" w:rsidRDefault="0098181F" w:rsidP="00831852">
            <w:pPr>
              <w:pStyle w:val="MDPI42tablebody"/>
              <w:rPr>
                <w:rFonts w:asciiTheme="minorHAnsi" w:hAnsiTheme="minorHAnsi" w:cstheme="minorHAnsi"/>
              </w:rPr>
            </w:pPr>
            <w:r w:rsidRPr="00702B3F">
              <w:rPr>
                <w:rFonts w:asciiTheme="minorHAnsi" w:hAnsiTheme="minorHAnsi" w:cstheme="minorHAnsi"/>
              </w:rPr>
              <w:t>entry 4</w:t>
            </w:r>
          </w:p>
        </w:tc>
        <w:tc>
          <w:tcPr>
            <w:tcW w:w="3089" w:type="dxa"/>
            <w:tcBorders>
              <w:top w:val="single" w:sz="4" w:space="0" w:color="auto"/>
              <w:bottom w:val="nil"/>
            </w:tcBorders>
            <w:shd w:val="clear" w:color="auto" w:fill="auto"/>
            <w:vAlign w:val="center"/>
          </w:tcPr>
          <w:p w14:paraId="1CC5847A" w14:textId="77777777" w:rsidR="0098181F" w:rsidRPr="00702B3F" w:rsidRDefault="0098181F" w:rsidP="00831852">
            <w:pPr>
              <w:pStyle w:val="MDPI42tablebody"/>
              <w:rPr>
                <w:rFonts w:asciiTheme="minorHAnsi" w:hAnsiTheme="minorHAnsi" w:cstheme="minorHAnsi"/>
              </w:rPr>
            </w:pPr>
            <w:r w:rsidRPr="00702B3F">
              <w:rPr>
                <w:rFonts w:asciiTheme="minorHAnsi" w:hAnsiTheme="minorHAnsi" w:cstheme="minorHAnsi"/>
              </w:rPr>
              <w:t>data</w:t>
            </w:r>
          </w:p>
        </w:tc>
        <w:tc>
          <w:tcPr>
            <w:tcW w:w="1717" w:type="dxa"/>
            <w:tcBorders>
              <w:top w:val="single" w:sz="4" w:space="0" w:color="auto"/>
              <w:bottom w:val="nil"/>
            </w:tcBorders>
            <w:shd w:val="clear" w:color="auto" w:fill="auto"/>
            <w:vAlign w:val="center"/>
          </w:tcPr>
          <w:p w14:paraId="6077FB09" w14:textId="77777777" w:rsidR="0098181F" w:rsidRPr="00702B3F" w:rsidRDefault="0098181F" w:rsidP="00831852">
            <w:pPr>
              <w:pStyle w:val="MDPI42tablebody"/>
              <w:rPr>
                <w:rFonts w:asciiTheme="minorHAnsi" w:hAnsiTheme="minorHAnsi" w:cstheme="minorHAnsi"/>
              </w:rPr>
            </w:pPr>
            <w:r w:rsidRPr="00702B3F">
              <w:rPr>
                <w:rFonts w:asciiTheme="minorHAnsi" w:hAnsiTheme="minorHAnsi" w:cstheme="minorHAnsi"/>
              </w:rPr>
              <w:t>data</w:t>
            </w:r>
          </w:p>
        </w:tc>
        <w:tc>
          <w:tcPr>
            <w:tcW w:w="1717" w:type="dxa"/>
            <w:tcBorders>
              <w:top w:val="single" w:sz="4" w:space="0" w:color="auto"/>
              <w:bottom w:val="nil"/>
            </w:tcBorders>
            <w:shd w:val="clear" w:color="auto" w:fill="auto"/>
            <w:vAlign w:val="center"/>
          </w:tcPr>
          <w:p w14:paraId="75E66361" w14:textId="77777777" w:rsidR="0098181F" w:rsidRPr="00702B3F" w:rsidRDefault="0098181F" w:rsidP="00831852">
            <w:pPr>
              <w:pStyle w:val="MDPI42tablebody"/>
              <w:rPr>
                <w:rFonts w:asciiTheme="minorHAnsi" w:hAnsiTheme="minorHAnsi" w:cstheme="minorHAnsi"/>
              </w:rPr>
            </w:pPr>
            <w:r w:rsidRPr="00702B3F">
              <w:rPr>
                <w:rFonts w:asciiTheme="minorHAnsi" w:hAnsiTheme="minorHAnsi" w:cstheme="minorHAnsi"/>
              </w:rPr>
              <w:t>data</w:t>
            </w:r>
          </w:p>
        </w:tc>
      </w:tr>
      <w:tr w:rsidR="0098181F" w:rsidRPr="00702B3F" w14:paraId="5A96F6F9" w14:textId="77777777" w:rsidTr="0098181F">
        <w:trPr>
          <w:jc w:val="center"/>
        </w:trPr>
        <w:tc>
          <w:tcPr>
            <w:tcW w:w="3942" w:type="dxa"/>
            <w:vMerge/>
            <w:tcBorders>
              <w:top w:val="nil"/>
              <w:bottom w:val="single" w:sz="4" w:space="0" w:color="auto"/>
            </w:tcBorders>
            <w:shd w:val="clear" w:color="auto" w:fill="auto"/>
            <w:vAlign w:val="center"/>
          </w:tcPr>
          <w:p w14:paraId="0FB74914" w14:textId="77777777" w:rsidR="0098181F" w:rsidRPr="00702B3F" w:rsidRDefault="0098181F" w:rsidP="00831852">
            <w:pPr>
              <w:pStyle w:val="MDPI42tablebody"/>
              <w:rPr>
                <w:rFonts w:asciiTheme="minorHAnsi" w:hAnsiTheme="minorHAnsi" w:cstheme="minorHAnsi"/>
              </w:rPr>
            </w:pPr>
          </w:p>
        </w:tc>
        <w:tc>
          <w:tcPr>
            <w:tcW w:w="3089" w:type="dxa"/>
            <w:tcBorders>
              <w:top w:val="nil"/>
              <w:bottom w:val="single" w:sz="4" w:space="0" w:color="auto"/>
            </w:tcBorders>
            <w:shd w:val="clear" w:color="auto" w:fill="auto"/>
            <w:vAlign w:val="center"/>
          </w:tcPr>
          <w:p w14:paraId="057B3978" w14:textId="77777777" w:rsidR="0098181F" w:rsidRPr="00702B3F" w:rsidRDefault="0098181F" w:rsidP="00831852">
            <w:pPr>
              <w:pStyle w:val="MDPI42tablebody"/>
              <w:rPr>
                <w:rFonts w:asciiTheme="minorHAnsi" w:hAnsiTheme="minorHAnsi" w:cstheme="minorHAnsi"/>
              </w:rPr>
            </w:pPr>
            <w:r w:rsidRPr="00702B3F">
              <w:rPr>
                <w:rFonts w:asciiTheme="minorHAnsi" w:hAnsiTheme="minorHAnsi" w:cstheme="minorHAnsi"/>
              </w:rPr>
              <w:t>data</w:t>
            </w:r>
          </w:p>
        </w:tc>
        <w:tc>
          <w:tcPr>
            <w:tcW w:w="1717" w:type="dxa"/>
            <w:tcBorders>
              <w:top w:val="nil"/>
              <w:bottom w:val="single" w:sz="4" w:space="0" w:color="auto"/>
            </w:tcBorders>
            <w:shd w:val="clear" w:color="auto" w:fill="auto"/>
            <w:vAlign w:val="center"/>
          </w:tcPr>
          <w:p w14:paraId="635862B8" w14:textId="77777777" w:rsidR="0098181F" w:rsidRPr="00702B3F" w:rsidRDefault="0098181F" w:rsidP="00831852">
            <w:pPr>
              <w:pStyle w:val="MDPI42tablebody"/>
              <w:rPr>
                <w:rFonts w:asciiTheme="minorHAnsi" w:hAnsiTheme="minorHAnsi" w:cstheme="minorHAnsi"/>
              </w:rPr>
            </w:pPr>
            <w:r w:rsidRPr="00702B3F">
              <w:rPr>
                <w:rFonts w:asciiTheme="minorHAnsi" w:hAnsiTheme="minorHAnsi" w:cstheme="minorHAnsi"/>
              </w:rPr>
              <w:t>data</w:t>
            </w:r>
          </w:p>
        </w:tc>
        <w:tc>
          <w:tcPr>
            <w:tcW w:w="1717" w:type="dxa"/>
            <w:tcBorders>
              <w:top w:val="nil"/>
              <w:bottom w:val="single" w:sz="4" w:space="0" w:color="auto"/>
            </w:tcBorders>
            <w:shd w:val="clear" w:color="auto" w:fill="auto"/>
            <w:vAlign w:val="center"/>
          </w:tcPr>
          <w:p w14:paraId="50D01A8A" w14:textId="77777777" w:rsidR="0098181F" w:rsidRPr="00702B3F" w:rsidRDefault="0098181F" w:rsidP="00831852">
            <w:pPr>
              <w:pStyle w:val="MDPI42tablebody"/>
              <w:rPr>
                <w:rFonts w:asciiTheme="minorHAnsi" w:hAnsiTheme="minorHAnsi" w:cstheme="minorHAnsi"/>
              </w:rPr>
            </w:pPr>
            <w:r w:rsidRPr="00702B3F">
              <w:rPr>
                <w:rFonts w:asciiTheme="minorHAnsi" w:hAnsiTheme="minorHAnsi" w:cstheme="minorHAnsi"/>
              </w:rPr>
              <w:t>data</w:t>
            </w:r>
          </w:p>
        </w:tc>
      </w:tr>
    </w:tbl>
    <w:p w14:paraId="0438E412" w14:textId="77777777" w:rsidR="0098181F" w:rsidRPr="00702B3F" w:rsidRDefault="0098181F" w:rsidP="0098181F">
      <w:pPr>
        <w:pStyle w:val="MDPI43tablefooter"/>
        <w:rPr>
          <w:rFonts w:asciiTheme="minorHAnsi" w:hAnsiTheme="minorHAnsi" w:cstheme="minorHAnsi"/>
        </w:rPr>
      </w:pPr>
      <w:r w:rsidRPr="00702B3F">
        <w:rPr>
          <w:rFonts w:asciiTheme="minorHAnsi" w:hAnsiTheme="minorHAnsi" w:cstheme="minorHAnsi"/>
        </w:rPr>
        <w:t>* Tables may have a footer.</w:t>
      </w:r>
    </w:p>
    <w:p w14:paraId="660C9903" w14:textId="77777777" w:rsidR="0098181F" w:rsidRPr="00702B3F" w:rsidRDefault="0098181F" w:rsidP="0098181F">
      <w:pPr>
        <w:adjustRightInd w:val="0"/>
        <w:snapToGrid w:val="0"/>
        <w:spacing w:line="228" w:lineRule="auto"/>
        <w:ind w:left="2608"/>
        <w:jc w:val="left"/>
        <w:rPr>
          <w:rFonts w:asciiTheme="minorHAnsi" w:eastAsia="Times New Roman" w:hAnsiTheme="minorHAnsi" w:cstheme="minorHAnsi"/>
          <w:noProof w:val="0"/>
          <w:sz w:val="18"/>
          <w:lang w:eastAsia="de-DE" w:bidi="en-US"/>
        </w:rPr>
      </w:pPr>
    </w:p>
    <w:p w14:paraId="0C5702E7" w14:textId="77777777" w:rsidR="0098181F" w:rsidRPr="00702B3F" w:rsidRDefault="0098181F" w:rsidP="0098181F">
      <w:pPr>
        <w:adjustRightInd w:val="0"/>
        <w:snapToGrid w:val="0"/>
        <w:spacing w:line="228" w:lineRule="auto"/>
        <w:ind w:left="2608"/>
        <w:jc w:val="left"/>
        <w:rPr>
          <w:rFonts w:asciiTheme="minorHAnsi" w:eastAsia="Times New Roman" w:hAnsiTheme="minorHAnsi" w:cstheme="minorHAnsi"/>
          <w:noProof w:val="0"/>
          <w:sz w:val="18"/>
          <w:lang w:eastAsia="de-DE" w:bidi="en-US"/>
        </w:rPr>
      </w:pPr>
      <w:r w:rsidRPr="00702B3F">
        <w:rPr>
          <w:rFonts w:asciiTheme="minorHAnsi" w:hAnsiTheme="minorHAnsi" w:cstheme="minorHAnsi"/>
          <w:spacing w:val="-2"/>
        </w:rPr>
        <w:t>but rather focus more on theories, therefore, until now the specific impacts of this initiative on Chinese entrepreneurs have not been clarified...</w:t>
      </w:r>
    </w:p>
    <w:p w14:paraId="0117003C" w14:textId="77777777" w:rsidR="0098181F" w:rsidRPr="00702B3F" w:rsidRDefault="0098181F" w:rsidP="0098181F">
      <w:pPr>
        <w:adjustRightInd w:val="0"/>
        <w:snapToGrid w:val="0"/>
        <w:spacing w:line="228" w:lineRule="auto"/>
        <w:ind w:left="2608"/>
        <w:jc w:val="left"/>
        <w:rPr>
          <w:rFonts w:asciiTheme="minorHAnsi" w:eastAsia="Times New Roman" w:hAnsiTheme="minorHAnsi" w:cstheme="minorHAnsi"/>
          <w:noProof w:val="0"/>
          <w:sz w:val="18"/>
          <w:lang w:eastAsia="de-DE" w:bidi="en-US"/>
        </w:rPr>
      </w:pPr>
    </w:p>
    <w:p w14:paraId="6A70A6A1" w14:textId="77777777" w:rsidR="0098181F" w:rsidRPr="00702B3F" w:rsidRDefault="0098181F" w:rsidP="0098181F">
      <w:pPr>
        <w:pStyle w:val="MDPI21heading1"/>
        <w:rPr>
          <w:rFonts w:asciiTheme="minorHAnsi" w:hAnsiTheme="minorHAnsi" w:cstheme="minorHAnsi"/>
        </w:rPr>
      </w:pPr>
      <w:r w:rsidRPr="00702B3F">
        <w:rPr>
          <w:rFonts w:asciiTheme="minorHAnsi" w:hAnsiTheme="minorHAnsi" w:cstheme="minorHAnsi"/>
          <w:lang w:eastAsia="zh-CN"/>
        </w:rPr>
        <w:t>4. Discussions and Prospects</w:t>
      </w:r>
    </w:p>
    <w:p w14:paraId="7EB56E77" w14:textId="77777777" w:rsidR="0098181F" w:rsidRPr="00702B3F" w:rsidRDefault="0098181F" w:rsidP="0098181F">
      <w:pPr>
        <w:pStyle w:val="MDPI22heading2"/>
        <w:spacing w:before="0" w:after="0"/>
        <w:ind w:firstLine="425"/>
        <w:jc w:val="both"/>
        <w:rPr>
          <w:rFonts w:asciiTheme="minorHAnsi" w:hAnsiTheme="minorHAnsi" w:cstheme="minorHAnsi"/>
          <w:i w:val="0"/>
          <w:noProof w:val="0"/>
        </w:rPr>
      </w:pPr>
      <w:r w:rsidRPr="00702B3F">
        <w:rPr>
          <w:rFonts w:asciiTheme="minorHAnsi" w:hAnsiTheme="minorHAnsi" w:cstheme="minorHAnsi"/>
          <w:i w:val="0"/>
          <w:noProof w:val="0"/>
        </w:rPr>
        <w:t xml:space="preserve">1) There are two groups of entrepreneurs that show significantly different perceptions regarding the OBOR Initiative and its impact: a). There is a group (group A) that is well informed about the initiative, although they are not able to present it in their own words, they show their approval of OBOR, they confirm its importance and success, they also state that they have received its influence on a certain level; b). Another group (group B), do not have sufficient knowledge of the initiative, nor do they show interest in it and when being informed during the </w:t>
      </w:r>
      <w:r w:rsidRPr="00702B3F">
        <w:rPr>
          <w:rFonts w:asciiTheme="minorHAnsi" w:hAnsiTheme="minorHAnsi" w:cstheme="minorHAnsi"/>
          <w:i w:val="0"/>
          <w:noProof w:val="0"/>
        </w:rPr>
        <w:lastRenderedPageBreak/>
        <w:t>interview about its objectives and what is disseminated about it in the official discourse, they express their distrust of the initiative and the Chinese authorities. This group does not consider to have received any impact from the initiative, and their possible expectations in OBOR are very varied and unrealistic...</w:t>
      </w:r>
    </w:p>
    <w:p w14:paraId="70B4BF72" w14:textId="6D1B72AD" w:rsidR="00A86E9F" w:rsidRPr="00702B3F" w:rsidRDefault="00A86E9F" w:rsidP="0098181F">
      <w:pPr>
        <w:pStyle w:val="MDPI31text"/>
        <w:ind w:left="0" w:firstLine="0"/>
        <w:rPr>
          <w:rFonts w:asciiTheme="minorHAnsi" w:hAnsiTheme="minorHAnsi" w:cstheme="minorHAnsi"/>
        </w:rPr>
      </w:pPr>
    </w:p>
    <w:p w14:paraId="61217099" w14:textId="5CF0B569" w:rsidR="00A86E9F" w:rsidRPr="00702B3F" w:rsidRDefault="00FE2186" w:rsidP="000855EA">
      <w:pPr>
        <w:pStyle w:val="MDPI21heading1"/>
        <w:ind w:left="0"/>
        <w:rPr>
          <w:rFonts w:asciiTheme="minorHAnsi" w:hAnsiTheme="minorHAnsi" w:cstheme="minorHAnsi"/>
          <w:lang w:val="es-ES"/>
        </w:rPr>
      </w:pPr>
      <w:r w:rsidRPr="00702B3F">
        <w:rPr>
          <w:rFonts w:asciiTheme="minorHAnsi" w:hAnsiTheme="minorHAnsi" w:cstheme="minorHAnsi"/>
          <w:lang w:val="es-ES"/>
        </w:rPr>
        <w:t>Bibliografía</w:t>
      </w:r>
    </w:p>
    <w:p w14:paraId="5EC31C0E" w14:textId="77777777" w:rsidR="0098181F" w:rsidRPr="00702B3F" w:rsidRDefault="0098181F" w:rsidP="0098181F">
      <w:pPr>
        <w:adjustRightInd w:val="0"/>
        <w:snapToGrid w:val="0"/>
        <w:spacing w:line="228" w:lineRule="auto"/>
        <w:ind w:left="425" w:hanging="425"/>
        <w:rPr>
          <w:rFonts w:asciiTheme="minorHAnsi" w:eastAsia="Times New Roman" w:hAnsiTheme="minorHAnsi" w:cstheme="minorHAnsi"/>
          <w:noProof w:val="0"/>
          <w:sz w:val="18"/>
          <w:lang w:val="es-ES_tradnl" w:eastAsia="de-DE" w:bidi="en-US"/>
        </w:rPr>
      </w:pPr>
      <w:r w:rsidRPr="00702B3F">
        <w:rPr>
          <w:rFonts w:asciiTheme="minorHAnsi" w:eastAsia="Times New Roman" w:hAnsiTheme="minorHAnsi" w:cstheme="minorHAnsi"/>
          <w:noProof w:val="0"/>
          <w:sz w:val="18"/>
          <w:lang w:val="es-ES_tradnl" w:eastAsia="de-DE" w:bidi="en-US"/>
        </w:rPr>
        <w:t xml:space="preserve">(Beltrán 2009) Beltrán A. J. 2009. La inmigración china en Cataluña. </w:t>
      </w:r>
      <w:proofErr w:type="spellStart"/>
      <w:r w:rsidRPr="00702B3F">
        <w:rPr>
          <w:rFonts w:asciiTheme="minorHAnsi" w:eastAsia="Times New Roman" w:hAnsiTheme="minorHAnsi" w:cstheme="minorHAnsi"/>
          <w:i/>
          <w:noProof w:val="0"/>
          <w:sz w:val="18"/>
          <w:lang w:val="es-ES_tradnl" w:eastAsia="de-DE" w:bidi="en-US"/>
        </w:rPr>
        <w:t>Visions</w:t>
      </w:r>
      <w:proofErr w:type="spellEnd"/>
      <w:r w:rsidRPr="00702B3F">
        <w:rPr>
          <w:rFonts w:asciiTheme="minorHAnsi" w:eastAsia="Times New Roman" w:hAnsiTheme="minorHAnsi" w:cstheme="minorHAnsi"/>
          <w:i/>
          <w:noProof w:val="0"/>
          <w:sz w:val="18"/>
          <w:lang w:val="es-ES_tradnl" w:eastAsia="de-DE" w:bidi="en-US"/>
        </w:rPr>
        <w:t xml:space="preserve"> de la </w:t>
      </w:r>
      <w:proofErr w:type="spellStart"/>
      <w:r w:rsidRPr="00702B3F">
        <w:rPr>
          <w:rFonts w:asciiTheme="minorHAnsi" w:eastAsia="Times New Roman" w:hAnsiTheme="minorHAnsi" w:cstheme="minorHAnsi"/>
          <w:i/>
          <w:noProof w:val="0"/>
          <w:sz w:val="18"/>
          <w:lang w:val="es-ES_tradnl" w:eastAsia="de-DE" w:bidi="en-US"/>
        </w:rPr>
        <w:t>Xina</w:t>
      </w:r>
      <w:proofErr w:type="spellEnd"/>
      <w:r w:rsidRPr="00702B3F">
        <w:rPr>
          <w:rFonts w:asciiTheme="minorHAnsi" w:eastAsia="Times New Roman" w:hAnsiTheme="minorHAnsi" w:cstheme="minorHAnsi"/>
          <w:i/>
          <w:noProof w:val="0"/>
          <w:sz w:val="18"/>
          <w:lang w:val="es-ES_tradnl" w:eastAsia="de-DE" w:bidi="en-US"/>
        </w:rPr>
        <w:t xml:space="preserve">: cultura mil· </w:t>
      </w:r>
      <w:proofErr w:type="spellStart"/>
      <w:r w:rsidRPr="00702B3F">
        <w:rPr>
          <w:rFonts w:asciiTheme="minorHAnsi" w:eastAsia="Times New Roman" w:hAnsiTheme="minorHAnsi" w:cstheme="minorHAnsi"/>
          <w:i/>
          <w:noProof w:val="0"/>
          <w:sz w:val="18"/>
          <w:lang w:val="es-ES_tradnl" w:eastAsia="de-DE" w:bidi="en-US"/>
        </w:rPr>
        <w:t>lenària</w:t>
      </w:r>
      <w:proofErr w:type="spellEnd"/>
      <w:r w:rsidRPr="00702B3F">
        <w:rPr>
          <w:rFonts w:asciiTheme="minorHAnsi" w:eastAsia="Times New Roman" w:hAnsiTheme="minorHAnsi" w:cstheme="minorHAnsi"/>
          <w:noProof w:val="0"/>
          <w:sz w:val="18"/>
          <w:lang w:val="es-ES_tradnl" w:eastAsia="de-DE" w:bidi="en-US"/>
        </w:rPr>
        <w:t xml:space="preserve">, 125-150. </w:t>
      </w:r>
    </w:p>
    <w:p w14:paraId="7E1833E7" w14:textId="77777777" w:rsidR="0098181F" w:rsidRPr="00702B3F" w:rsidRDefault="0098181F" w:rsidP="0098181F">
      <w:pPr>
        <w:adjustRightInd w:val="0"/>
        <w:snapToGrid w:val="0"/>
        <w:spacing w:line="228" w:lineRule="auto"/>
        <w:ind w:left="425" w:hanging="425"/>
        <w:rPr>
          <w:rFonts w:asciiTheme="minorHAnsi" w:eastAsia="Times New Roman" w:hAnsiTheme="minorHAnsi" w:cstheme="minorHAnsi"/>
          <w:noProof w:val="0"/>
          <w:sz w:val="18"/>
          <w:lang w:eastAsia="de-DE" w:bidi="en-US"/>
        </w:rPr>
      </w:pPr>
      <w:r w:rsidRPr="00702B3F">
        <w:rPr>
          <w:rFonts w:asciiTheme="minorHAnsi" w:eastAsia="Times New Roman" w:hAnsiTheme="minorHAnsi" w:cstheme="minorHAnsi"/>
          <w:noProof w:val="0"/>
          <w:sz w:val="18"/>
          <w:lang w:val="es-ES_tradnl" w:eastAsia="de-DE" w:bidi="en-US"/>
        </w:rPr>
        <w:t xml:space="preserve">(Beltrán 2007) Beltrán A J. 2007. El transnacionalismo en el empresariado asiático de España. </w:t>
      </w:r>
      <w:proofErr w:type="spellStart"/>
      <w:r w:rsidRPr="00702B3F">
        <w:rPr>
          <w:rFonts w:asciiTheme="minorHAnsi" w:eastAsia="Times New Roman" w:hAnsiTheme="minorHAnsi" w:cstheme="minorHAnsi"/>
          <w:i/>
          <w:noProof w:val="0"/>
          <w:sz w:val="18"/>
          <w:lang w:eastAsia="de-DE" w:bidi="en-US"/>
        </w:rPr>
        <w:t>Revista</w:t>
      </w:r>
      <w:proofErr w:type="spellEnd"/>
      <w:r w:rsidRPr="00702B3F">
        <w:rPr>
          <w:rFonts w:asciiTheme="minorHAnsi" w:eastAsia="Times New Roman" w:hAnsiTheme="minorHAnsi" w:cstheme="minorHAnsi"/>
          <w:i/>
          <w:noProof w:val="0"/>
          <w:sz w:val="18"/>
          <w:lang w:eastAsia="de-DE" w:bidi="en-US"/>
        </w:rPr>
        <w:t xml:space="preserve"> CIDOB </w:t>
      </w:r>
      <w:proofErr w:type="spellStart"/>
      <w:r w:rsidRPr="00702B3F">
        <w:rPr>
          <w:rFonts w:asciiTheme="minorHAnsi" w:eastAsia="Times New Roman" w:hAnsiTheme="minorHAnsi" w:cstheme="minorHAnsi"/>
          <w:i/>
          <w:noProof w:val="0"/>
          <w:sz w:val="18"/>
          <w:lang w:eastAsia="de-DE" w:bidi="en-US"/>
        </w:rPr>
        <w:t>d'afers</w:t>
      </w:r>
      <w:proofErr w:type="spellEnd"/>
      <w:r w:rsidRPr="00702B3F">
        <w:rPr>
          <w:rFonts w:asciiTheme="minorHAnsi" w:eastAsia="Times New Roman" w:hAnsiTheme="minorHAnsi" w:cstheme="minorHAnsi"/>
          <w:i/>
          <w:noProof w:val="0"/>
          <w:sz w:val="18"/>
          <w:lang w:eastAsia="de-DE" w:bidi="en-US"/>
        </w:rPr>
        <w:t xml:space="preserve"> </w:t>
      </w:r>
      <w:proofErr w:type="spellStart"/>
      <w:r w:rsidRPr="00702B3F">
        <w:rPr>
          <w:rFonts w:asciiTheme="minorHAnsi" w:eastAsia="Times New Roman" w:hAnsiTheme="minorHAnsi" w:cstheme="minorHAnsi"/>
          <w:i/>
          <w:noProof w:val="0"/>
          <w:sz w:val="18"/>
          <w:lang w:eastAsia="de-DE" w:bidi="en-US"/>
        </w:rPr>
        <w:t>internacionals</w:t>
      </w:r>
      <w:proofErr w:type="spellEnd"/>
      <w:r w:rsidRPr="00702B3F">
        <w:rPr>
          <w:rFonts w:asciiTheme="minorHAnsi" w:eastAsia="Times New Roman" w:hAnsiTheme="minorHAnsi" w:cstheme="minorHAnsi"/>
          <w:noProof w:val="0"/>
          <w:sz w:val="18"/>
          <w:lang w:eastAsia="de-DE" w:bidi="en-US"/>
        </w:rPr>
        <w:t>, 13-32.</w:t>
      </w:r>
    </w:p>
    <w:p w14:paraId="018C1790" w14:textId="77777777" w:rsidR="0098181F" w:rsidRPr="00702B3F" w:rsidRDefault="0098181F" w:rsidP="0098181F">
      <w:pPr>
        <w:adjustRightInd w:val="0"/>
        <w:snapToGrid w:val="0"/>
        <w:spacing w:line="228" w:lineRule="auto"/>
        <w:ind w:left="425" w:hanging="425"/>
        <w:rPr>
          <w:rFonts w:asciiTheme="minorHAnsi" w:eastAsia="Times New Roman" w:hAnsiTheme="minorHAnsi" w:cstheme="minorHAnsi"/>
          <w:noProof w:val="0"/>
          <w:sz w:val="18"/>
          <w:lang w:eastAsia="de-DE" w:bidi="en-US"/>
        </w:rPr>
      </w:pPr>
      <w:r w:rsidRPr="00702B3F">
        <w:rPr>
          <w:rFonts w:asciiTheme="minorHAnsi" w:eastAsia="Times New Roman" w:hAnsiTheme="minorHAnsi" w:cstheme="minorHAnsi"/>
          <w:noProof w:val="0"/>
          <w:sz w:val="18"/>
          <w:lang w:eastAsia="de-DE" w:bidi="en-US"/>
        </w:rPr>
        <w:t xml:space="preserve">(China Daily 2019) China Daily. 2019. Overseas Chinese Official Report Released [N/OL], </w:t>
      </w:r>
      <w:r w:rsidRPr="00702B3F">
        <w:rPr>
          <w:rFonts w:asciiTheme="minorHAnsi" w:eastAsiaTheme="minorEastAsia" w:hAnsiTheme="minorHAnsi" w:cstheme="minorHAnsi"/>
          <w:noProof w:val="0"/>
          <w:sz w:val="18"/>
          <w:lang w:bidi="en-US"/>
        </w:rPr>
        <w:t xml:space="preserve">Available online: </w:t>
      </w:r>
      <w:r w:rsidRPr="00702B3F">
        <w:rPr>
          <w:rFonts w:asciiTheme="minorHAnsi" w:eastAsia="Times New Roman" w:hAnsiTheme="minorHAnsi" w:cstheme="minorHAnsi"/>
          <w:noProof w:val="0"/>
          <w:sz w:val="18"/>
          <w:lang w:eastAsia="de-DE" w:bidi="en-US"/>
        </w:rPr>
        <w:t xml:space="preserve">https://cn.chinadaily.com.cn/a/201912/20/WS5dfca964a31099ab995f2da0.html </w:t>
      </w:r>
      <w:r w:rsidRPr="00702B3F">
        <w:rPr>
          <w:rFonts w:asciiTheme="minorHAnsi" w:eastAsiaTheme="minorEastAsia" w:hAnsiTheme="minorHAnsi" w:cstheme="minorHAnsi"/>
          <w:noProof w:val="0"/>
          <w:sz w:val="18"/>
          <w:lang w:bidi="en-US"/>
        </w:rPr>
        <w:t>(accessed on 19 Nov 2020)</w:t>
      </w:r>
      <w:r w:rsidRPr="00702B3F">
        <w:rPr>
          <w:rFonts w:asciiTheme="minorHAnsi" w:eastAsia="Times New Roman" w:hAnsiTheme="minorHAnsi" w:cstheme="minorHAnsi"/>
          <w:noProof w:val="0"/>
          <w:sz w:val="18"/>
          <w:lang w:eastAsia="de-DE" w:bidi="en-US"/>
        </w:rPr>
        <w:t xml:space="preserve"> (In Chinese).</w:t>
      </w:r>
    </w:p>
    <w:p w14:paraId="76709F7D" w14:textId="77777777" w:rsidR="0098181F" w:rsidRPr="00702B3F" w:rsidRDefault="0098181F" w:rsidP="0098181F">
      <w:pPr>
        <w:adjustRightInd w:val="0"/>
        <w:snapToGrid w:val="0"/>
        <w:spacing w:line="228" w:lineRule="auto"/>
        <w:ind w:left="425" w:hanging="425"/>
        <w:rPr>
          <w:rFonts w:asciiTheme="minorHAnsi" w:eastAsia="Times New Roman" w:hAnsiTheme="minorHAnsi" w:cstheme="minorHAnsi"/>
          <w:noProof w:val="0"/>
          <w:sz w:val="18"/>
          <w:lang w:val="es-ES_tradnl" w:eastAsia="de-DE" w:bidi="en-US"/>
        </w:rPr>
      </w:pPr>
      <w:r w:rsidRPr="00702B3F">
        <w:rPr>
          <w:rFonts w:asciiTheme="minorHAnsi" w:eastAsia="Times New Roman" w:hAnsiTheme="minorHAnsi" w:cstheme="minorHAnsi"/>
          <w:noProof w:val="0"/>
          <w:sz w:val="18"/>
          <w:lang w:val="es-ES_tradnl" w:eastAsia="de-DE" w:bidi="en-US"/>
        </w:rPr>
        <w:t xml:space="preserve">(Ferrer 2020) Ferrer, M.S. 2020. Los chinos son la comunidad de extranjeros con más trabajadores autónomos, [EB/OL], </w:t>
      </w:r>
      <w:proofErr w:type="spellStart"/>
      <w:r w:rsidRPr="00702B3F">
        <w:rPr>
          <w:rFonts w:asciiTheme="minorHAnsi" w:eastAsiaTheme="minorEastAsia" w:hAnsiTheme="minorHAnsi" w:cstheme="minorHAnsi"/>
          <w:noProof w:val="0"/>
          <w:sz w:val="18"/>
          <w:lang w:val="es-ES_tradnl" w:bidi="en-US"/>
        </w:rPr>
        <w:t>Available</w:t>
      </w:r>
      <w:proofErr w:type="spellEnd"/>
      <w:r w:rsidRPr="00702B3F">
        <w:rPr>
          <w:rFonts w:asciiTheme="minorHAnsi" w:eastAsiaTheme="minorEastAsia" w:hAnsiTheme="minorHAnsi" w:cstheme="minorHAnsi"/>
          <w:noProof w:val="0"/>
          <w:sz w:val="18"/>
          <w:lang w:val="es-ES_tradnl" w:bidi="en-US"/>
        </w:rPr>
        <w:t xml:space="preserve"> online:</w:t>
      </w:r>
      <w:r w:rsidRPr="00702B3F">
        <w:rPr>
          <w:rFonts w:asciiTheme="minorHAnsi" w:eastAsia="Times New Roman" w:hAnsiTheme="minorHAnsi" w:cstheme="minorHAnsi"/>
          <w:noProof w:val="0"/>
          <w:sz w:val="18"/>
          <w:lang w:val="es-ES_tradnl" w:eastAsia="de-DE" w:bidi="en-US"/>
        </w:rPr>
        <w:t xml:space="preserve"> https://www.uoc.edu/portal/es/news/actualitat/2020/116-chinos-autonomos.html </w:t>
      </w:r>
      <w:r w:rsidRPr="00702B3F">
        <w:rPr>
          <w:rFonts w:asciiTheme="minorHAnsi" w:eastAsiaTheme="minorEastAsia" w:hAnsiTheme="minorHAnsi" w:cstheme="minorHAnsi"/>
          <w:noProof w:val="0"/>
          <w:sz w:val="18"/>
          <w:lang w:val="es-ES_tradnl" w:bidi="en-US"/>
        </w:rPr>
        <w:t>(</w:t>
      </w:r>
      <w:proofErr w:type="spellStart"/>
      <w:r w:rsidRPr="00702B3F">
        <w:rPr>
          <w:rFonts w:asciiTheme="minorHAnsi" w:eastAsiaTheme="minorEastAsia" w:hAnsiTheme="minorHAnsi" w:cstheme="minorHAnsi"/>
          <w:noProof w:val="0"/>
          <w:sz w:val="18"/>
          <w:lang w:val="es-ES_tradnl" w:bidi="en-US"/>
        </w:rPr>
        <w:t>accessed</w:t>
      </w:r>
      <w:proofErr w:type="spellEnd"/>
      <w:r w:rsidRPr="00702B3F">
        <w:rPr>
          <w:rFonts w:asciiTheme="minorHAnsi" w:eastAsiaTheme="minorEastAsia" w:hAnsiTheme="minorHAnsi" w:cstheme="minorHAnsi"/>
          <w:noProof w:val="0"/>
          <w:sz w:val="18"/>
          <w:lang w:val="es-ES_tradnl" w:bidi="en-US"/>
        </w:rPr>
        <w:t xml:space="preserve"> </w:t>
      </w:r>
      <w:proofErr w:type="spellStart"/>
      <w:r w:rsidRPr="00702B3F">
        <w:rPr>
          <w:rFonts w:asciiTheme="minorHAnsi" w:eastAsiaTheme="minorEastAsia" w:hAnsiTheme="minorHAnsi" w:cstheme="minorHAnsi"/>
          <w:noProof w:val="0"/>
          <w:sz w:val="18"/>
          <w:lang w:val="es-ES_tradnl" w:bidi="en-US"/>
        </w:rPr>
        <w:t>on</w:t>
      </w:r>
      <w:proofErr w:type="spellEnd"/>
      <w:r w:rsidRPr="00702B3F">
        <w:rPr>
          <w:rFonts w:asciiTheme="minorHAnsi" w:eastAsiaTheme="minorEastAsia" w:hAnsiTheme="minorHAnsi" w:cstheme="minorHAnsi"/>
          <w:noProof w:val="0"/>
          <w:sz w:val="18"/>
          <w:lang w:val="es-ES_tradnl" w:bidi="en-US"/>
        </w:rPr>
        <w:t xml:space="preserve"> 19 Nov 2020).</w:t>
      </w:r>
    </w:p>
    <w:p w14:paraId="59A376BF" w14:textId="77777777" w:rsidR="0098181F" w:rsidRPr="00702B3F" w:rsidRDefault="0098181F" w:rsidP="0098181F">
      <w:pPr>
        <w:adjustRightInd w:val="0"/>
        <w:snapToGrid w:val="0"/>
        <w:spacing w:line="228" w:lineRule="auto"/>
        <w:ind w:left="425" w:hanging="425"/>
        <w:rPr>
          <w:rFonts w:asciiTheme="minorHAnsi" w:eastAsia="Times New Roman" w:hAnsiTheme="minorHAnsi" w:cstheme="minorHAnsi"/>
          <w:noProof w:val="0"/>
          <w:sz w:val="18"/>
          <w:lang w:eastAsia="de-DE" w:bidi="en-US"/>
        </w:rPr>
      </w:pPr>
      <w:r w:rsidRPr="00702B3F">
        <w:rPr>
          <w:rFonts w:asciiTheme="minorHAnsi" w:eastAsia="Times New Roman" w:hAnsiTheme="minorHAnsi" w:cstheme="minorHAnsi"/>
          <w:noProof w:val="0"/>
          <w:sz w:val="18"/>
          <w:lang w:eastAsia="de-DE" w:bidi="en-US"/>
        </w:rPr>
        <w:t xml:space="preserve">(Wang 2019) Wang Z.G. 2019. Breakthrough and innovation: development strategies of Chinese enterprises in Spain after the 2008 economic crisis. </w:t>
      </w:r>
      <w:r w:rsidRPr="00702B3F">
        <w:rPr>
          <w:rFonts w:asciiTheme="minorHAnsi" w:eastAsia="Times New Roman" w:hAnsiTheme="minorHAnsi" w:cstheme="minorHAnsi"/>
          <w:i/>
          <w:noProof w:val="0"/>
          <w:sz w:val="18"/>
          <w:lang w:eastAsia="de-DE" w:bidi="en-US"/>
        </w:rPr>
        <w:t>Studies in the History of Chinese Overseas</w:t>
      </w:r>
      <w:r w:rsidRPr="00702B3F">
        <w:rPr>
          <w:rFonts w:asciiTheme="minorHAnsi" w:eastAsia="Times New Roman" w:hAnsiTheme="minorHAnsi" w:cstheme="minorHAnsi"/>
          <w:noProof w:val="0"/>
          <w:sz w:val="18"/>
          <w:lang w:eastAsia="de-DE" w:bidi="en-US"/>
        </w:rPr>
        <w:t>, (03): 49-59 (In Chinese)</w:t>
      </w:r>
    </w:p>
    <w:p w14:paraId="6F0F57D3" w14:textId="77777777" w:rsidR="0098181F" w:rsidRPr="00702B3F" w:rsidRDefault="0098181F" w:rsidP="0098181F">
      <w:pPr>
        <w:adjustRightInd w:val="0"/>
        <w:snapToGrid w:val="0"/>
        <w:spacing w:line="228" w:lineRule="auto"/>
        <w:ind w:left="425" w:hanging="425"/>
        <w:rPr>
          <w:rFonts w:asciiTheme="minorHAnsi" w:eastAsiaTheme="minorEastAsia" w:hAnsiTheme="minorHAnsi" w:cstheme="minorHAnsi"/>
          <w:noProof w:val="0"/>
          <w:sz w:val="18"/>
          <w:lang w:bidi="en-US"/>
        </w:rPr>
      </w:pPr>
      <w:r w:rsidRPr="00702B3F">
        <w:rPr>
          <w:rFonts w:asciiTheme="minorHAnsi" w:eastAsiaTheme="minorEastAsia" w:hAnsiTheme="minorHAnsi" w:cstheme="minorHAnsi"/>
          <w:noProof w:val="0"/>
          <w:sz w:val="18"/>
          <w:lang w:bidi="en-US"/>
        </w:rPr>
        <w:t xml:space="preserve">Consultation of the Denomination File. Available online: </w:t>
      </w:r>
      <w:hyperlink r:id="rId9" w:history="1">
        <w:r w:rsidRPr="00702B3F">
          <w:rPr>
            <w:rFonts w:asciiTheme="minorHAnsi" w:eastAsia="Times New Roman" w:hAnsiTheme="minorHAnsi" w:cstheme="minorHAnsi"/>
            <w:noProof w:val="0"/>
            <w:color w:val="auto"/>
            <w:sz w:val="18"/>
            <w:lang w:eastAsia="de-DE" w:bidi="en-US"/>
          </w:rPr>
          <w:t>https://sede.mir.gob.es/opencms/export/sites/default/es/procedimientos-y-servicios/tramites-sobre-asociaciones-inscritas/consulta-del-fichero-de-denominaciones-de-asociaciones/</w:t>
        </w:r>
      </w:hyperlink>
      <w:r w:rsidRPr="00702B3F">
        <w:rPr>
          <w:rFonts w:asciiTheme="minorHAnsi" w:eastAsia="Times New Roman" w:hAnsiTheme="minorHAnsi" w:cstheme="minorHAnsi"/>
          <w:noProof w:val="0"/>
          <w:sz w:val="18"/>
          <w:lang w:eastAsia="de-DE" w:bidi="en-US"/>
        </w:rPr>
        <w:t xml:space="preserve"> </w:t>
      </w:r>
      <w:r w:rsidRPr="00702B3F">
        <w:rPr>
          <w:rFonts w:asciiTheme="minorHAnsi" w:eastAsiaTheme="minorEastAsia" w:hAnsiTheme="minorHAnsi" w:cstheme="minorHAnsi"/>
          <w:noProof w:val="0"/>
          <w:sz w:val="18"/>
          <w:lang w:bidi="en-US"/>
        </w:rPr>
        <w:t>(accessed on 19 Nov 2020).</w:t>
      </w:r>
    </w:p>
    <w:p w14:paraId="121EF70C" w14:textId="1AA8F4C6" w:rsidR="00A86E9F" w:rsidRPr="00702B3F" w:rsidRDefault="00A86E9F" w:rsidP="0098181F">
      <w:pPr>
        <w:pStyle w:val="MDPI71References"/>
        <w:numPr>
          <w:ilvl w:val="0"/>
          <w:numId w:val="0"/>
        </w:numPr>
        <w:ind w:left="425"/>
        <w:rPr>
          <w:rFonts w:asciiTheme="minorHAnsi" w:hAnsiTheme="minorHAnsi" w:cstheme="minorHAnsi"/>
        </w:rPr>
      </w:pPr>
    </w:p>
    <w:sectPr w:rsidR="00A86E9F" w:rsidRPr="00702B3F" w:rsidSect="00AF0644">
      <w:headerReference w:type="even" r:id="rId10"/>
      <w:headerReference w:type="default" r:id="rId11"/>
      <w:headerReference w:type="first" r:id="rId12"/>
      <w:footerReference w:type="first" r:id="rId13"/>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64226" w14:textId="77777777" w:rsidR="00C60565" w:rsidRDefault="00C60565">
      <w:pPr>
        <w:spacing w:line="240" w:lineRule="auto"/>
      </w:pPr>
      <w:r>
        <w:separator/>
      </w:r>
    </w:p>
  </w:endnote>
  <w:endnote w:type="continuationSeparator" w:id="0">
    <w:p w14:paraId="026957E8" w14:textId="77777777" w:rsidR="00C60565" w:rsidRDefault="00C605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90A43" w14:textId="77777777" w:rsidR="00281E5B" w:rsidRDefault="00281E5B" w:rsidP="004F0E02">
    <w:pPr>
      <w:pStyle w:val="MDPIfooterfirstpage"/>
      <w:pBdr>
        <w:top w:val="single" w:sz="4" w:space="0" w:color="000000"/>
      </w:pBdr>
      <w:adjustRightInd w:val="0"/>
      <w:snapToGrid w:val="0"/>
      <w:spacing w:before="480" w:line="100" w:lineRule="exact"/>
      <w:rPr>
        <w:i/>
        <w:iCs/>
        <w:szCs w:val="16"/>
      </w:rPr>
    </w:pPr>
  </w:p>
  <w:p w14:paraId="4C4B97B6" w14:textId="750EF926" w:rsidR="00C45F1E" w:rsidRPr="008B308E" w:rsidRDefault="00461152" w:rsidP="00BA570C">
    <w:pPr>
      <w:pStyle w:val="MDPIfooterfirstpage"/>
      <w:tabs>
        <w:tab w:val="clear" w:pos="8845"/>
        <w:tab w:val="right" w:pos="10466"/>
      </w:tabs>
      <w:spacing w:line="240" w:lineRule="auto"/>
      <w:jc w:val="both"/>
      <w:rPr>
        <w:lang w:val="fr-CH"/>
      </w:rPr>
    </w:pPr>
    <w:r w:rsidRPr="00461152">
      <w:rPr>
        <w:i/>
        <w:iCs/>
        <w:szCs w:val="16"/>
        <w:lang w:val="es-ES"/>
      </w:rPr>
      <w:t xml:space="preserve">Ibero-América </w:t>
    </w:r>
    <w:proofErr w:type="spellStart"/>
    <w:r w:rsidRPr="00461152">
      <w:rPr>
        <w:i/>
        <w:iCs/>
        <w:szCs w:val="16"/>
        <w:lang w:val="es-ES"/>
      </w:rPr>
      <w:t>Studies</w:t>
    </w:r>
    <w:proofErr w:type="spellEnd"/>
    <w:r w:rsidR="00C45F1E" w:rsidRPr="00461152">
      <w:rPr>
        <w:szCs w:val="16"/>
        <w:lang w:val="es-ES"/>
      </w:rPr>
      <w:t xml:space="preserve"> </w:t>
    </w:r>
    <w:r w:rsidR="004102B9" w:rsidRPr="00461152">
      <w:rPr>
        <w:b/>
        <w:bCs/>
        <w:iCs/>
        <w:szCs w:val="16"/>
        <w:lang w:val="es-ES"/>
      </w:rPr>
      <w:t>2022</w:t>
    </w:r>
    <w:r w:rsidR="00632077" w:rsidRPr="00461152">
      <w:rPr>
        <w:bCs/>
        <w:iCs/>
        <w:szCs w:val="16"/>
        <w:lang w:val="es-ES"/>
      </w:rPr>
      <w:t>,</w:t>
    </w:r>
    <w:r w:rsidR="004102B9" w:rsidRPr="00461152">
      <w:rPr>
        <w:bCs/>
        <w:i/>
        <w:iCs/>
        <w:szCs w:val="16"/>
        <w:lang w:val="es-ES"/>
      </w:rPr>
      <w:t xml:space="preserve"> </w:t>
    </w:r>
    <w:r>
      <w:rPr>
        <w:bCs/>
        <w:i/>
        <w:iCs/>
        <w:szCs w:val="16"/>
        <w:lang w:val="es-ES"/>
      </w:rPr>
      <w:t>1</w:t>
    </w:r>
    <w:r w:rsidR="00632077" w:rsidRPr="00461152">
      <w:rPr>
        <w:bCs/>
        <w:iCs/>
        <w:szCs w:val="16"/>
        <w:lang w:val="es-ES"/>
      </w:rPr>
      <w:t xml:space="preserve">, </w:t>
    </w:r>
    <w:r>
      <w:rPr>
        <w:bCs/>
        <w:iCs/>
        <w:szCs w:val="16"/>
        <w:lang w:val="es-ES"/>
      </w:rPr>
      <w:t>vol.3</w:t>
    </w:r>
    <w:r w:rsidR="00281E5B" w:rsidRPr="00461152">
      <w:rPr>
        <w:bCs/>
        <w:iCs/>
        <w:szCs w:val="16"/>
        <w:lang w:val="es-ES"/>
      </w:rPr>
      <w:t>. https://doi.org/10.3390/xxxxx</w:t>
    </w:r>
    <w:r w:rsidR="00BA570C" w:rsidRPr="008B308E">
      <w:rPr>
        <w:lang w:val="fr-CH"/>
      </w:rPr>
      <w:tab/>
    </w:r>
    <w:r w:rsidR="008B0442" w:rsidRPr="008B0442">
      <w:rPr>
        <w:lang w:val="fr-CH"/>
      </w:rPr>
      <w:t>https://iberiamerica.org/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4B002" w14:textId="77777777" w:rsidR="00C60565" w:rsidRDefault="00C60565">
      <w:pPr>
        <w:spacing w:line="240" w:lineRule="auto"/>
      </w:pPr>
      <w:r>
        <w:separator/>
      </w:r>
    </w:p>
  </w:footnote>
  <w:footnote w:type="continuationSeparator" w:id="0">
    <w:p w14:paraId="7E665349" w14:textId="77777777" w:rsidR="00C60565" w:rsidRDefault="00C605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5A50B" w14:textId="77777777" w:rsidR="00C45F1E" w:rsidRDefault="00C45F1E" w:rsidP="00C45F1E">
    <w:pPr>
      <w:pStyle w:val="a4"/>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02DCC" w14:textId="169EECA4" w:rsidR="00281E5B" w:rsidRDefault="008B0442" w:rsidP="00BA570C">
    <w:pPr>
      <w:tabs>
        <w:tab w:val="right" w:pos="10466"/>
      </w:tabs>
      <w:adjustRightInd w:val="0"/>
      <w:snapToGrid w:val="0"/>
      <w:spacing w:line="240" w:lineRule="auto"/>
      <w:rPr>
        <w:sz w:val="16"/>
      </w:rPr>
    </w:pPr>
    <w:r w:rsidRPr="008B0442">
      <w:rPr>
        <w:i/>
        <w:iCs/>
        <w:sz w:val="16"/>
      </w:rPr>
      <w:t>Ibero-América Studies</w:t>
    </w:r>
    <w:r w:rsidRPr="008B0442">
      <w:rPr>
        <w:i/>
        <w:sz w:val="16"/>
      </w:rPr>
      <w:t xml:space="preserve"> </w:t>
    </w:r>
    <w:r w:rsidRPr="008B0442">
      <w:rPr>
        <w:b/>
        <w:bCs/>
        <w:i/>
        <w:iCs/>
        <w:sz w:val="16"/>
      </w:rPr>
      <w:t>2022</w:t>
    </w:r>
    <w:r w:rsidRPr="008B0442">
      <w:rPr>
        <w:bCs/>
        <w:i/>
        <w:iCs/>
        <w:sz w:val="16"/>
      </w:rPr>
      <w:t>, 1, vol.3</w:t>
    </w:r>
    <w:r w:rsidR="00BA570C">
      <w:rPr>
        <w:sz w:val="16"/>
      </w:rPr>
      <w:tab/>
    </w:r>
    <w:r w:rsidR="00A36565">
      <w:rPr>
        <w:sz w:val="16"/>
      </w:rPr>
      <w:fldChar w:fldCharType="begin"/>
    </w:r>
    <w:r w:rsidR="00A36565">
      <w:rPr>
        <w:sz w:val="16"/>
      </w:rPr>
      <w:instrText xml:space="preserve"> PAGE   \* MERGEFORMAT </w:instrText>
    </w:r>
    <w:r w:rsidR="00A36565">
      <w:rPr>
        <w:sz w:val="16"/>
      </w:rPr>
      <w:fldChar w:fldCharType="separate"/>
    </w:r>
    <w:r w:rsidR="00C9601A">
      <w:rPr>
        <w:sz w:val="16"/>
      </w:rPr>
      <w:t>5</w:t>
    </w:r>
    <w:r w:rsidR="00A36565">
      <w:rPr>
        <w:sz w:val="16"/>
      </w:rPr>
      <w:fldChar w:fldCharType="end"/>
    </w:r>
    <w:r w:rsidR="00A36565">
      <w:rPr>
        <w:sz w:val="16"/>
      </w:rPr>
      <w:t xml:space="preserve"> of </w:t>
    </w:r>
    <w:r w:rsidR="00A36565">
      <w:rPr>
        <w:sz w:val="16"/>
      </w:rPr>
      <w:fldChar w:fldCharType="begin"/>
    </w:r>
    <w:r w:rsidR="00A36565">
      <w:rPr>
        <w:sz w:val="16"/>
      </w:rPr>
      <w:instrText xml:space="preserve"> NUMPAGES   \* MERGEFORMAT </w:instrText>
    </w:r>
    <w:r w:rsidR="00A36565">
      <w:rPr>
        <w:sz w:val="16"/>
      </w:rPr>
      <w:fldChar w:fldCharType="separate"/>
    </w:r>
    <w:r w:rsidR="00C9601A">
      <w:rPr>
        <w:sz w:val="16"/>
      </w:rPr>
      <w:t>5</w:t>
    </w:r>
    <w:r w:rsidR="00A36565">
      <w:rPr>
        <w:sz w:val="16"/>
      </w:rPr>
      <w:fldChar w:fldCharType="end"/>
    </w:r>
  </w:p>
  <w:p w14:paraId="5729C133" w14:textId="77777777" w:rsidR="00C45F1E" w:rsidRPr="0050778E" w:rsidRDefault="00C45F1E" w:rsidP="004F0E02">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3411"/>
      <w:gridCol w:w="4098"/>
      <w:gridCol w:w="2978"/>
    </w:tblGrid>
    <w:tr w:rsidR="008B0442" w:rsidRPr="00BA570C" w14:paraId="1621168A" w14:textId="77777777" w:rsidTr="00EB33F9">
      <w:trPr>
        <w:trHeight w:val="686"/>
      </w:trPr>
      <w:tc>
        <w:tcPr>
          <w:tcW w:w="3679" w:type="dxa"/>
          <w:shd w:val="clear" w:color="auto" w:fill="auto"/>
          <w:vAlign w:val="center"/>
        </w:tcPr>
        <w:p w14:paraId="4293E822" w14:textId="0E890C15" w:rsidR="00281E5B" w:rsidRPr="00401235" w:rsidRDefault="00C60565" w:rsidP="00BA570C">
          <w:pPr>
            <w:pStyle w:val="a4"/>
            <w:pBdr>
              <w:bottom w:val="none" w:sz="0" w:space="0" w:color="auto"/>
            </w:pBdr>
            <w:jc w:val="left"/>
            <w:rPr>
              <w:rFonts w:eastAsia="等线"/>
              <w:b/>
              <w:bCs/>
            </w:rPr>
          </w:pPr>
          <w:r>
            <w:rPr>
              <w:rFonts w:eastAsia="等线"/>
              <w:b/>
              <w:bCs/>
            </w:rPr>
            <w:drawing>
              <wp:inline distT="0" distB="0" distL="0" distR="0" wp14:anchorId="3AA13927" wp14:editId="29F12430">
                <wp:extent cx="576263" cy="555077"/>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347" cy="571533"/>
                        </a:xfrm>
                        <a:prstGeom prst="rect">
                          <a:avLst/>
                        </a:prstGeom>
                        <a:noFill/>
                        <a:ln>
                          <a:noFill/>
                        </a:ln>
                      </pic:spPr>
                    </pic:pic>
                  </a:graphicData>
                </a:graphic>
              </wp:inline>
            </w:drawing>
          </w:r>
        </w:p>
      </w:tc>
      <w:tc>
        <w:tcPr>
          <w:tcW w:w="4535" w:type="dxa"/>
          <w:shd w:val="clear" w:color="auto" w:fill="auto"/>
          <w:vAlign w:val="center"/>
        </w:tcPr>
        <w:p w14:paraId="3F3D4249" w14:textId="77777777" w:rsidR="00281E5B" w:rsidRPr="00401235" w:rsidRDefault="00281E5B" w:rsidP="00BA570C">
          <w:pPr>
            <w:pStyle w:val="a4"/>
            <w:pBdr>
              <w:bottom w:val="none" w:sz="0" w:space="0" w:color="auto"/>
            </w:pBdr>
            <w:rPr>
              <w:rFonts w:eastAsia="等线"/>
              <w:b/>
              <w:bCs/>
            </w:rPr>
          </w:pPr>
        </w:p>
      </w:tc>
      <w:tc>
        <w:tcPr>
          <w:tcW w:w="2273" w:type="dxa"/>
          <w:shd w:val="clear" w:color="auto" w:fill="auto"/>
          <w:vAlign w:val="center"/>
        </w:tcPr>
        <w:p w14:paraId="2C24AD82" w14:textId="7A4B9970" w:rsidR="00281E5B" w:rsidRPr="00401235" w:rsidRDefault="00C60565" w:rsidP="00EB33F9">
          <w:pPr>
            <w:pStyle w:val="a4"/>
            <w:pBdr>
              <w:bottom w:val="none" w:sz="0" w:space="0" w:color="auto"/>
            </w:pBdr>
            <w:jc w:val="right"/>
            <w:rPr>
              <w:rFonts w:eastAsia="等线"/>
              <w:b/>
              <w:bCs/>
            </w:rPr>
          </w:pPr>
          <w:r>
            <w:rPr>
              <w:rFonts w:eastAsia="等线"/>
              <w:b/>
              <w:bCs/>
            </w:rPr>
            <w:drawing>
              <wp:inline distT="0" distB="0" distL="0" distR="0" wp14:anchorId="7FA778D9" wp14:editId="56D419A9">
                <wp:extent cx="1891347" cy="241506"/>
                <wp:effectExtent l="0" t="0" r="0" b="635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2942" cy="251925"/>
                        </a:xfrm>
                        <a:prstGeom prst="rect">
                          <a:avLst/>
                        </a:prstGeom>
                        <a:noFill/>
                        <a:ln>
                          <a:noFill/>
                        </a:ln>
                      </pic:spPr>
                    </pic:pic>
                  </a:graphicData>
                </a:graphic>
              </wp:inline>
            </w:drawing>
          </w:r>
        </w:p>
      </w:tc>
    </w:tr>
  </w:tbl>
  <w:p w14:paraId="0E6A7C76" w14:textId="77777777" w:rsidR="00C45F1E" w:rsidRPr="00281E5B" w:rsidRDefault="00C45F1E" w:rsidP="004F0E02">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B68D0"/>
    <w:multiLevelType w:val="hybridMultilevel"/>
    <w:tmpl w:val="054A593C"/>
    <w:lvl w:ilvl="0" w:tplc="5216A9FE">
      <w:start w:val="1"/>
      <w:numFmt w:val="decimal"/>
      <w:lvlRestart w:val="0"/>
      <w:pStyle w:val="MDPI71FootNotes"/>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468F5"/>
    <w:multiLevelType w:val="hybridMultilevel"/>
    <w:tmpl w:val="67F0D062"/>
    <w:lvl w:ilvl="0" w:tplc="0B74C6CE">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C6F5D"/>
    <w:multiLevelType w:val="hybridMultilevel"/>
    <w:tmpl w:val="8BFE0D56"/>
    <w:lvl w:ilvl="0" w:tplc="CCCE9BD4">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3" w15:restartNumberingAfterBreak="0">
    <w:nsid w:val="22A71D87"/>
    <w:multiLevelType w:val="hybridMultilevel"/>
    <w:tmpl w:val="9FBC5E02"/>
    <w:lvl w:ilvl="0" w:tplc="985A5EF6">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F9426D"/>
    <w:multiLevelType w:val="hybridMultilevel"/>
    <w:tmpl w:val="2D407F76"/>
    <w:lvl w:ilvl="0" w:tplc="ED42950A">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6"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7"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9"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075B53"/>
    <w:multiLevelType w:val="hybridMultilevel"/>
    <w:tmpl w:val="A0DCA02E"/>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1"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0"/>
  </w:num>
  <w:num w:numId="7">
    <w:abstractNumId w:val="2"/>
  </w:num>
  <w:num w:numId="8">
    <w:abstractNumId w:val="10"/>
  </w:num>
  <w:num w:numId="9">
    <w:abstractNumId w:val="2"/>
  </w:num>
  <w:num w:numId="10">
    <w:abstractNumId w:val="10"/>
  </w:num>
  <w:num w:numId="11">
    <w:abstractNumId w:val="2"/>
  </w:num>
  <w:num w:numId="12">
    <w:abstractNumId w:val="11"/>
  </w:num>
  <w:num w:numId="13">
    <w:abstractNumId w:val="10"/>
  </w:num>
  <w:num w:numId="14">
    <w:abstractNumId w:val="2"/>
  </w:num>
  <w:num w:numId="15">
    <w:abstractNumId w:val="1"/>
  </w:num>
  <w:num w:numId="16">
    <w:abstractNumId w:val="9"/>
  </w:num>
  <w:num w:numId="17">
    <w:abstractNumId w:val="0"/>
  </w:num>
  <w:num w:numId="18">
    <w:abstractNumId w:val="10"/>
  </w:num>
  <w:num w:numId="19">
    <w:abstractNumId w:val="2"/>
  </w:num>
  <w:num w:numId="20">
    <w:abstractNumId w:val="1"/>
  </w:num>
  <w:num w:numId="21">
    <w:abstractNumId w:val="0"/>
  </w:num>
  <w:num w:numId="22">
    <w:abstractNumId w:val="5"/>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565"/>
    <w:rsid w:val="000142CA"/>
    <w:rsid w:val="00020CE2"/>
    <w:rsid w:val="00037AE6"/>
    <w:rsid w:val="00051876"/>
    <w:rsid w:val="00064772"/>
    <w:rsid w:val="00070D92"/>
    <w:rsid w:val="00071218"/>
    <w:rsid w:val="00080EFC"/>
    <w:rsid w:val="000855EA"/>
    <w:rsid w:val="000925CA"/>
    <w:rsid w:val="00093E7F"/>
    <w:rsid w:val="000F0754"/>
    <w:rsid w:val="00104D24"/>
    <w:rsid w:val="0014459E"/>
    <w:rsid w:val="00185980"/>
    <w:rsid w:val="001A1BB3"/>
    <w:rsid w:val="001A27B2"/>
    <w:rsid w:val="001A413C"/>
    <w:rsid w:val="001A57BF"/>
    <w:rsid w:val="001B38D4"/>
    <w:rsid w:val="001D057B"/>
    <w:rsid w:val="001E2AEB"/>
    <w:rsid w:val="00204327"/>
    <w:rsid w:val="0022638C"/>
    <w:rsid w:val="002266AA"/>
    <w:rsid w:val="002316BB"/>
    <w:rsid w:val="00253CA3"/>
    <w:rsid w:val="00256E65"/>
    <w:rsid w:val="00281E5B"/>
    <w:rsid w:val="0029420B"/>
    <w:rsid w:val="002C338C"/>
    <w:rsid w:val="002D650D"/>
    <w:rsid w:val="002E57DB"/>
    <w:rsid w:val="002E5B86"/>
    <w:rsid w:val="002F1BFE"/>
    <w:rsid w:val="00316C89"/>
    <w:rsid w:val="00326141"/>
    <w:rsid w:val="00330A75"/>
    <w:rsid w:val="003337EA"/>
    <w:rsid w:val="00337833"/>
    <w:rsid w:val="0034010C"/>
    <w:rsid w:val="00354A5A"/>
    <w:rsid w:val="003D1D40"/>
    <w:rsid w:val="003D60EE"/>
    <w:rsid w:val="003E6954"/>
    <w:rsid w:val="003E7640"/>
    <w:rsid w:val="003F4EFE"/>
    <w:rsid w:val="003F6C3A"/>
    <w:rsid w:val="00401235"/>
    <w:rsid w:val="00401D30"/>
    <w:rsid w:val="004050FF"/>
    <w:rsid w:val="004102B9"/>
    <w:rsid w:val="00425371"/>
    <w:rsid w:val="00431D81"/>
    <w:rsid w:val="00461152"/>
    <w:rsid w:val="0048108F"/>
    <w:rsid w:val="004B0B17"/>
    <w:rsid w:val="004B4287"/>
    <w:rsid w:val="004C3F57"/>
    <w:rsid w:val="004C46B1"/>
    <w:rsid w:val="004E0F98"/>
    <w:rsid w:val="004E21A1"/>
    <w:rsid w:val="004F0E02"/>
    <w:rsid w:val="005028E5"/>
    <w:rsid w:val="00502EEE"/>
    <w:rsid w:val="00511E44"/>
    <w:rsid w:val="005327C9"/>
    <w:rsid w:val="005660F6"/>
    <w:rsid w:val="00585163"/>
    <w:rsid w:val="005D13A9"/>
    <w:rsid w:val="005E0240"/>
    <w:rsid w:val="005E14E8"/>
    <w:rsid w:val="005E42AE"/>
    <w:rsid w:val="00604EDE"/>
    <w:rsid w:val="00607F24"/>
    <w:rsid w:val="006204BC"/>
    <w:rsid w:val="00632077"/>
    <w:rsid w:val="006429BB"/>
    <w:rsid w:val="00692393"/>
    <w:rsid w:val="006A7FF4"/>
    <w:rsid w:val="006C619C"/>
    <w:rsid w:val="006E142A"/>
    <w:rsid w:val="00702B3F"/>
    <w:rsid w:val="00740B6F"/>
    <w:rsid w:val="0075794E"/>
    <w:rsid w:val="007628E6"/>
    <w:rsid w:val="0076686D"/>
    <w:rsid w:val="007674BF"/>
    <w:rsid w:val="00770948"/>
    <w:rsid w:val="0077402B"/>
    <w:rsid w:val="007A108C"/>
    <w:rsid w:val="007A283C"/>
    <w:rsid w:val="007D2775"/>
    <w:rsid w:val="007E1AD0"/>
    <w:rsid w:val="007E5740"/>
    <w:rsid w:val="00822B3D"/>
    <w:rsid w:val="00827DC9"/>
    <w:rsid w:val="00832857"/>
    <w:rsid w:val="00840934"/>
    <w:rsid w:val="00841933"/>
    <w:rsid w:val="008523BB"/>
    <w:rsid w:val="008838CF"/>
    <w:rsid w:val="008B0442"/>
    <w:rsid w:val="008B5125"/>
    <w:rsid w:val="008F446B"/>
    <w:rsid w:val="00933E2C"/>
    <w:rsid w:val="00956613"/>
    <w:rsid w:val="00964A28"/>
    <w:rsid w:val="0098181F"/>
    <w:rsid w:val="00993A21"/>
    <w:rsid w:val="009D0DA8"/>
    <w:rsid w:val="009D5560"/>
    <w:rsid w:val="009E7E90"/>
    <w:rsid w:val="009F0B0F"/>
    <w:rsid w:val="009F70E6"/>
    <w:rsid w:val="00A04FD6"/>
    <w:rsid w:val="00A0751C"/>
    <w:rsid w:val="00A36565"/>
    <w:rsid w:val="00A65307"/>
    <w:rsid w:val="00A70B08"/>
    <w:rsid w:val="00A86E9F"/>
    <w:rsid w:val="00AA684A"/>
    <w:rsid w:val="00AF0644"/>
    <w:rsid w:val="00AF5A91"/>
    <w:rsid w:val="00B00AFB"/>
    <w:rsid w:val="00B21347"/>
    <w:rsid w:val="00B4734C"/>
    <w:rsid w:val="00B84F5A"/>
    <w:rsid w:val="00BA570C"/>
    <w:rsid w:val="00BB5981"/>
    <w:rsid w:val="00BD2405"/>
    <w:rsid w:val="00BD5735"/>
    <w:rsid w:val="00BE0791"/>
    <w:rsid w:val="00C02A07"/>
    <w:rsid w:val="00C036E8"/>
    <w:rsid w:val="00C43255"/>
    <w:rsid w:val="00C45F1E"/>
    <w:rsid w:val="00C60565"/>
    <w:rsid w:val="00C8316E"/>
    <w:rsid w:val="00C90EAB"/>
    <w:rsid w:val="00C90F92"/>
    <w:rsid w:val="00C9601A"/>
    <w:rsid w:val="00C966FB"/>
    <w:rsid w:val="00CA6896"/>
    <w:rsid w:val="00CD3203"/>
    <w:rsid w:val="00CE7302"/>
    <w:rsid w:val="00D07230"/>
    <w:rsid w:val="00D14CE0"/>
    <w:rsid w:val="00D223A8"/>
    <w:rsid w:val="00D2684C"/>
    <w:rsid w:val="00D32E9B"/>
    <w:rsid w:val="00D92691"/>
    <w:rsid w:val="00D94F8A"/>
    <w:rsid w:val="00DB04E8"/>
    <w:rsid w:val="00DC426C"/>
    <w:rsid w:val="00DC5535"/>
    <w:rsid w:val="00DE02F0"/>
    <w:rsid w:val="00E034CE"/>
    <w:rsid w:val="00E11356"/>
    <w:rsid w:val="00E22508"/>
    <w:rsid w:val="00E30E54"/>
    <w:rsid w:val="00E40745"/>
    <w:rsid w:val="00E70428"/>
    <w:rsid w:val="00E92AC2"/>
    <w:rsid w:val="00E943BD"/>
    <w:rsid w:val="00E94AAD"/>
    <w:rsid w:val="00EA77BB"/>
    <w:rsid w:val="00EB33F9"/>
    <w:rsid w:val="00EF7C2A"/>
    <w:rsid w:val="00F00695"/>
    <w:rsid w:val="00F25D88"/>
    <w:rsid w:val="00F51BF4"/>
    <w:rsid w:val="00F528DD"/>
    <w:rsid w:val="00F57906"/>
    <w:rsid w:val="00F658F9"/>
    <w:rsid w:val="00FB2C15"/>
    <w:rsid w:val="00FE2186"/>
    <w:rsid w:val="00FE6213"/>
    <w:rsid w:val="00FF00B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A9040C"/>
  <w15:chartTrackingRefBased/>
  <w15:docId w15:val="{421C1B20-E545-479A-818F-D73698B34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6E9F"/>
    <w:pPr>
      <w:spacing w:line="260" w:lineRule="atLeast"/>
      <w:jc w:val="both"/>
    </w:pPr>
    <w:rPr>
      <w:rFonts w:ascii="Palatino Linotype" w:hAnsi="Palatino Linotype"/>
      <w:noProof/>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DPI11articletype">
    <w:name w:val="MDPI_1.1_article_type"/>
    <w:next w:val="a"/>
    <w:qFormat/>
    <w:rsid w:val="00A86E9F"/>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a"/>
    <w:qFormat/>
    <w:rsid w:val="00A86E9F"/>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a"/>
    <w:qFormat/>
    <w:rsid w:val="00A86E9F"/>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a"/>
    <w:next w:val="a"/>
    <w:qFormat/>
    <w:rsid w:val="00A86E9F"/>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A86E9F"/>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a"/>
    <w:qFormat/>
    <w:rsid w:val="00A86E9F"/>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a"/>
    <w:qFormat/>
    <w:rsid w:val="00A86E9F"/>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A86E9F"/>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a1"/>
    <w:uiPriority w:val="99"/>
    <w:rsid w:val="00CD3203"/>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a3">
    <w:name w:val="Table Grid"/>
    <w:basedOn w:val="a1"/>
    <w:uiPriority w:val="59"/>
    <w:rsid w:val="00A86E9F"/>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A86E9F"/>
    <w:pPr>
      <w:pBdr>
        <w:bottom w:val="single" w:sz="6" w:space="1" w:color="auto"/>
      </w:pBdr>
      <w:tabs>
        <w:tab w:val="center" w:pos="4153"/>
        <w:tab w:val="right" w:pos="8306"/>
      </w:tabs>
      <w:snapToGrid w:val="0"/>
      <w:spacing w:line="240" w:lineRule="atLeast"/>
      <w:jc w:val="center"/>
    </w:pPr>
    <w:rPr>
      <w:szCs w:val="18"/>
    </w:rPr>
  </w:style>
  <w:style w:type="character" w:customStyle="1" w:styleId="a5">
    <w:name w:val="页眉 字符"/>
    <w:link w:val="a4"/>
    <w:uiPriority w:val="99"/>
    <w:rsid w:val="00A86E9F"/>
    <w:rPr>
      <w:rFonts w:ascii="Palatino Linotype" w:hAnsi="Palatino Linotype"/>
      <w:noProof/>
      <w:color w:val="000000"/>
      <w:szCs w:val="18"/>
    </w:rPr>
  </w:style>
  <w:style w:type="paragraph" w:customStyle="1" w:styleId="MDPIheaderjournallogo">
    <w:name w:val="MDPI_header_journal_logo"/>
    <w:qFormat/>
    <w:rsid w:val="00A86E9F"/>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A86E9F"/>
    <w:pPr>
      <w:ind w:firstLine="0"/>
    </w:pPr>
  </w:style>
  <w:style w:type="paragraph" w:customStyle="1" w:styleId="MDPI31text">
    <w:name w:val="MDPI_3.1_text"/>
    <w:qFormat/>
    <w:rsid w:val="003D1D40"/>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A86E9F"/>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A86E9F"/>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A86E9F"/>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EB33F9"/>
    <w:pPr>
      <w:numPr>
        <w:numId w:val="22"/>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EB33F9"/>
    <w:pPr>
      <w:numPr>
        <w:numId w:val="20"/>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A86E9F"/>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A86E9F"/>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A86E9F"/>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5E14E8"/>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A86E9F"/>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A86E9F"/>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A86E9F"/>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footerfirstpage">
    <w:name w:val="MDPI_footer_firstpage"/>
    <w:qFormat/>
    <w:rsid w:val="00A86E9F"/>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A86E9F"/>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A86E9F"/>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A86E9F"/>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5E42AE"/>
    <w:pPr>
      <w:numPr>
        <w:numId w:val="23"/>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a6">
    <w:name w:val="Balloon Text"/>
    <w:basedOn w:val="a"/>
    <w:link w:val="a7"/>
    <w:uiPriority w:val="99"/>
    <w:rsid w:val="00A86E9F"/>
    <w:rPr>
      <w:rFonts w:cs="Tahoma"/>
      <w:szCs w:val="18"/>
    </w:rPr>
  </w:style>
  <w:style w:type="character" w:customStyle="1" w:styleId="a7">
    <w:name w:val="批注框文本 字符"/>
    <w:link w:val="a6"/>
    <w:uiPriority w:val="99"/>
    <w:rsid w:val="00A86E9F"/>
    <w:rPr>
      <w:rFonts w:ascii="Palatino Linotype" w:hAnsi="Palatino Linotype" w:cs="Tahoma"/>
      <w:noProof/>
      <w:color w:val="000000"/>
      <w:szCs w:val="18"/>
    </w:rPr>
  </w:style>
  <w:style w:type="character" w:styleId="a8">
    <w:name w:val="line number"/>
    <w:uiPriority w:val="99"/>
    <w:rsid w:val="00AF0644"/>
    <w:rPr>
      <w:rFonts w:ascii="Palatino Linotype" w:hAnsi="Palatino Linotype"/>
      <w:sz w:val="16"/>
    </w:rPr>
  </w:style>
  <w:style w:type="table" w:customStyle="1" w:styleId="MDPI41threelinetable">
    <w:name w:val="MDPI_4.1_three_line_table"/>
    <w:basedOn w:val="a1"/>
    <w:uiPriority w:val="99"/>
    <w:rsid w:val="00A86E9F"/>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a9">
    <w:name w:val="Hyperlink"/>
    <w:uiPriority w:val="99"/>
    <w:rsid w:val="00A86E9F"/>
    <w:rPr>
      <w:color w:val="0000FF"/>
      <w:u w:val="single"/>
    </w:rPr>
  </w:style>
  <w:style w:type="character" w:styleId="aa">
    <w:name w:val="Unresolved Mention"/>
    <w:uiPriority w:val="99"/>
    <w:semiHidden/>
    <w:unhideWhenUsed/>
    <w:rsid w:val="004C46B1"/>
    <w:rPr>
      <w:color w:val="605E5C"/>
      <w:shd w:val="clear" w:color="auto" w:fill="E1DFDD"/>
    </w:rPr>
  </w:style>
  <w:style w:type="paragraph" w:styleId="ab">
    <w:name w:val="footer"/>
    <w:basedOn w:val="a"/>
    <w:link w:val="ac"/>
    <w:uiPriority w:val="99"/>
    <w:rsid w:val="00A86E9F"/>
    <w:pPr>
      <w:tabs>
        <w:tab w:val="center" w:pos="4153"/>
        <w:tab w:val="right" w:pos="8306"/>
      </w:tabs>
      <w:snapToGrid w:val="0"/>
      <w:spacing w:line="240" w:lineRule="atLeast"/>
    </w:pPr>
    <w:rPr>
      <w:szCs w:val="18"/>
    </w:rPr>
  </w:style>
  <w:style w:type="character" w:customStyle="1" w:styleId="ac">
    <w:name w:val="页脚 字符"/>
    <w:link w:val="ab"/>
    <w:uiPriority w:val="99"/>
    <w:rsid w:val="00A86E9F"/>
    <w:rPr>
      <w:rFonts w:ascii="Palatino Linotype" w:hAnsi="Palatino Linotype"/>
      <w:noProof/>
      <w:color w:val="000000"/>
      <w:szCs w:val="18"/>
    </w:rPr>
  </w:style>
  <w:style w:type="table" w:styleId="4">
    <w:name w:val="Plain Table 4"/>
    <w:basedOn w:val="a1"/>
    <w:uiPriority w:val="44"/>
    <w:rsid w:val="0063207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A86E9F"/>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A86E9F"/>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A86E9F"/>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A86E9F"/>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A86E9F"/>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A86E9F"/>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4102B9"/>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A86E9F"/>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A86E9F"/>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A86E9F"/>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A86E9F"/>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A86E9F"/>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A86E9F"/>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A86E9F"/>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A86E9F"/>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A86E9F"/>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A86E9F"/>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a1"/>
    <w:uiPriority w:val="99"/>
    <w:rsid w:val="00A86E9F"/>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A86E9F"/>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A86E9F"/>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A86E9F"/>
  </w:style>
  <w:style w:type="paragraph" w:styleId="ad">
    <w:name w:val="Bibliography"/>
    <w:basedOn w:val="a"/>
    <w:next w:val="a"/>
    <w:uiPriority w:val="37"/>
    <w:semiHidden/>
    <w:unhideWhenUsed/>
    <w:rsid w:val="00A86E9F"/>
  </w:style>
  <w:style w:type="paragraph" w:styleId="ae">
    <w:name w:val="Body Text"/>
    <w:link w:val="af"/>
    <w:rsid w:val="00A86E9F"/>
    <w:pPr>
      <w:spacing w:after="120" w:line="340" w:lineRule="atLeast"/>
      <w:jc w:val="both"/>
    </w:pPr>
    <w:rPr>
      <w:rFonts w:ascii="Palatino Linotype" w:hAnsi="Palatino Linotype"/>
      <w:color w:val="000000"/>
      <w:sz w:val="24"/>
      <w:lang w:eastAsia="de-DE"/>
    </w:rPr>
  </w:style>
  <w:style w:type="character" w:customStyle="1" w:styleId="af">
    <w:name w:val="正文文本 字符"/>
    <w:link w:val="ae"/>
    <w:rsid w:val="00A86E9F"/>
    <w:rPr>
      <w:rFonts w:ascii="Palatino Linotype" w:hAnsi="Palatino Linotype"/>
      <w:color w:val="000000"/>
      <w:sz w:val="24"/>
      <w:lang w:eastAsia="de-DE"/>
    </w:rPr>
  </w:style>
  <w:style w:type="character" w:styleId="af0">
    <w:name w:val="annotation reference"/>
    <w:rsid w:val="00A86E9F"/>
    <w:rPr>
      <w:sz w:val="21"/>
      <w:szCs w:val="21"/>
    </w:rPr>
  </w:style>
  <w:style w:type="paragraph" w:styleId="af1">
    <w:name w:val="annotation text"/>
    <w:basedOn w:val="a"/>
    <w:link w:val="af2"/>
    <w:rsid w:val="00A86E9F"/>
  </w:style>
  <w:style w:type="character" w:customStyle="1" w:styleId="af2">
    <w:name w:val="批注文字 字符"/>
    <w:link w:val="af1"/>
    <w:rsid w:val="00A86E9F"/>
    <w:rPr>
      <w:rFonts w:ascii="Palatino Linotype" w:hAnsi="Palatino Linotype"/>
      <w:noProof/>
      <w:color w:val="000000"/>
    </w:rPr>
  </w:style>
  <w:style w:type="paragraph" w:styleId="af3">
    <w:name w:val="annotation subject"/>
    <w:basedOn w:val="af1"/>
    <w:next w:val="af1"/>
    <w:link w:val="af4"/>
    <w:rsid w:val="00A86E9F"/>
    <w:rPr>
      <w:b/>
      <w:bCs/>
    </w:rPr>
  </w:style>
  <w:style w:type="character" w:customStyle="1" w:styleId="af4">
    <w:name w:val="批注主题 字符"/>
    <w:link w:val="af3"/>
    <w:rsid w:val="00A86E9F"/>
    <w:rPr>
      <w:rFonts w:ascii="Palatino Linotype" w:hAnsi="Palatino Linotype"/>
      <w:b/>
      <w:bCs/>
      <w:noProof/>
      <w:color w:val="000000"/>
    </w:rPr>
  </w:style>
  <w:style w:type="character" w:styleId="af5">
    <w:name w:val="endnote reference"/>
    <w:rsid w:val="00A86E9F"/>
    <w:rPr>
      <w:vertAlign w:val="superscript"/>
    </w:rPr>
  </w:style>
  <w:style w:type="paragraph" w:styleId="af6">
    <w:name w:val="endnote text"/>
    <w:basedOn w:val="a"/>
    <w:link w:val="af7"/>
    <w:semiHidden/>
    <w:unhideWhenUsed/>
    <w:rsid w:val="00A86E9F"/>
    <w:pPr>
      <w:spacing w:line="240" w:lineRule="auto"/>
    </w:pPr>
  </w:style>
  <w:style w:type="character" w:customStyle="1" w:styleId="af7">
    <w:name w:val="尾注文本 字符"/>
    <w:link w:val="af6"/>
    <w:semiHidden/>
    <w:rsid w:val="00A86E9F"/>
    <w:rPr>
      <w:rFonts w:ascii="Palatino Linotype" w:hAnsi="Palatino Linotype"/>
      <w:noProof/>
      <w:color w:val="000000"/>
    </w:rPr>
  </w:style>
  <w:style w:type="character" w:styleId="af8">
    <w:name w:val="FollowedHyperlink"/>
    <w:rsid w:val="00A86E9F"/>
    <w:rPr>
      <w:color w:val="954F72"/>
      <w:u w:val="single"/>
    </w:rPr>
  </w:style>
  <w:style w:type="paragraph" w:styleId="af9">
    <w:name w:val="footnote text"/>
    <w:basedOn w:val="a"/>
    <w:link w:val="afa"/>
    <w:semiHidden/>
    <w:unhideWhenUsed/>
    <w:rsid w:val="00A86E9F"/>
    <w:pPr>
      <w:spacing w:line="240" w:lineRule="auto"/>
    </w:pPr>
  </w:style>
  <w:style w:type="character" w:customStyle="1" w:styleId="afa">
    <w:name w:val="脚注文本 字符"/>
    <w:link w:val="af9"/>
    <w:semiHidden/>
    <w:rsid w:val="00A86E9F"/>
    <w:rPr>
      <w:rFonts w:ascii="Palatino Linotype" w:hAnsi="Palatino Linotype"/>
      <w:noProof/>
      <w:color w:val="000000"/>
    </w:rPr>
  </w:style>
  <w:style w:type="paragraph" w:styleId="afb">
    <w:name w:val="Normal (Web)"/>
    <w:basedOn w:val="a"/>
    <w:uiPriority w:val="99"/>
    <w:rsid w:val="00A86E9F"/>
    <w:rPr>
      <w:szCs w:val="24"/>
    </w:rPr>
  </w:style>
  <w:style w:type="paragraph" w:customStyle="1" w:styleId="MsoFootnoteText0">
    <w:name w:val="MsoFootnoteText"/>
    <w:basedOn w:val="afb"/>
    <w:qFormat/>
    <w:rsid w:val="00A86E9F"/>
    <w:rPr>
      <w:rFonts w:ascii="Times New Roman" w:hAnsi="Times New Roman"/>
    </w:rPr>
  </w:style>
  <w:style w:type="character" w:styleId="afc">
    <w:name w:val="page number"/>
    <w:rsid w:val="00A86E9F"/>
  </w:style>
  <w:style w:type="character" w:styleId="afd">
    <w:name w:val="Placeholder Text"/>
    <w:uiPriority w:val="99"/>
    <w:semiHidden/>
    <w:rsid w:val="00A86E9F"/>
    <w:rPr>
      <w:color w:val="808080"/>
    </w:rPr>
  </w:style>
  <w:style w:type="paragraph" w:customStyle="1" w:styleId="MDPI71FootNotes">
    <w:name w:val="MDPI_7.1_FootNotes"/>
    <w:qFormat/>
    <w:rsid w:val="00D14CE0"/>
    <w:pPr>
      <w:numPr>
        <w:numId w:val="21"/>
      </w:numPr>
      <w:adjustRightInd w:val="0"/>
      <w:snapToGrid w:val="0"/>
      <w:spacing w:line="228" w:lineRule="auto"/>
    </w:pPr>
    <w:rPr>
      <w:rFonts w:ascii="Palatino Linotype" w:eastAsiaTheme="minorEastAsia" w:hAnsi="Palatino Linotype"/>
      <w:noProof/>
      <w:color w:val="000000"/>
      <w:sz w:val="18"/>
    </w:rPr>
  </w:style>
  <w:style w:type="table" w:customStyle="1" w:styleId="1">
    <w:name w:val="网格型1"/>
    <w:basedOn w:val="a1"/>
    <w:next w:val="a3"/>
    <w:uiPriority w:val="39"/>
    <w:qFormat/>
    <w:rsid w:val="0098181F"/>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615298">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ede.mir.gob.es/opencms/export/sites/default/es/procedimientos-y-servicios/tramites-sobre-asociaciones-inscritas/consulta-del-fichero-de-denominaciones-de-asociaciones/"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ti\Downloads\sustainability-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sustainability-template</Template>
  <TotalTime>63</TotalTime>
  <Pages>3</Pages>
  <Words>1090</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Zigang Wang</dc:creator>
  <cp:keywords/>
  <dc:description/>
  <cp:lastModifiedBy>Zigang Wang</cp:lastModifiedBy>
  <cp:revision>4</cp:revision>
  <dcterms:created xsi:type="dcterms:W3CDTF">2022-01-16T23:56:00Z</dcterms:created>
  <dcterms:modified xsi:type="dcterms:W3CDTF">2022-01-17T01:16:00Z</dcterms:modified>
</cp:coreProperties>
</file>